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9D4" w:rsidRDefault="000F09D4" w:rsidP="000F09D4">
      <w:pPr>
        <w:autoSpaceDE w:val="0"/>
        <w:autoSpaceDN w:val="0"/>
        <w:adjustRightInd w:val="0"/>
        <w:ind w:left="720" w:hangingChars="225" w:hanging="720"/>
        <w:jc w:val="center"/>
        <w:rPr>
          <w:rFonts w:ascii="標楷體" w:eastAsia="標楷體" w:cs="標楷體" w:hint="eastAsia"/>
          <w:kern w:val="0"/>
          <w:sz w:val="32"/>
          <w:szCs w:val="32"/>
        </w:rPr>
      </w:pPr>
      <w:r>
        <w:rPr>
          <w:rFonts w:ascii="標楷體" w:eastAsia="標楷體" w:cs="標楷體" w:hint="eastAsia"/>
          <w:kern w:val="0"/>
          <w:sz w:val="32"/>
          <w:szCs w:val="32"/>
        </w:rPr>
        <w:t>佛光大學人文學院</w:t>
      </w:r>
    </w:p>
    <w:p w:rsidR="000F09D4" w:rsidRDefault="000F09D4" w:rsidP="000F09D4">
      <w:pPr>
        <w:autoSpaceDE w:val="0"/>
        <w:autoSpaceDN w:val="0"/>
        <w:adjustRightInd w:val="0"/>
        <w:ind w:left="720" w:hangingChars="225" w:hanging="720"/>
        <w:jc w:val="center"/>
        <w:rPr>
          <w:rFonts w:ascii="標楷體" w:eastAsia="標楷體" w:hAnsi="標楷體" w:cs="DFKaiShu-SB-Estd-BF" w:hint="eastAsia"/>
          <w:kern w:val="0"/>
        </w:rPr>
      </w:pPr>
      <w:r>
        <w:rPr>
          <w:rFonts w:ascii="標楷體" w:eastAsia="標楷體" w:cs="標楷體" w:hint="eastAsia"/>
          <w:kern w:val="0"/>
          <w:sz w:val="32"/>
          <w:szCs w:val="32"/>
        </w:rPr>
        <w:t>中國文學與應用學系</w:t>
      </w:r>
      <w:r w:rsidRPr="008559D9">
        <w:rPr>
          <w:rFonts w:eastAsia="標楷體" w:hAnsi="標楷體"/>
          <w:sz w:val="32"/>
          <w:szCs w:val="32"/>
        </w:rPr>
        <w:t>學士班</w:t>
      </w:r>
      <w:r w:rsidRPr="00AB6C94">
        <w:rPr>
          <w:rFonts w:eastAsia="標楷體" w:hAnsi="標楷體"/>
          <w:color w:val="000000" w:themeColor="text1"/>
          <w:sz w:val="32"/>
          <w:szCs w:val="32"/>
        </w:rPr>
        <w:t>修業規</w:t>
      </w:r>
      <w:r w:rsidRPr="00AB6C94">
        <w:rPr>
          <w:rFonts w:eastAsia="標楷體" w:hAnsi="標楷體" w:hint="eastAsia"/>
          <w:color w:val="000000" w:themeColor="text1"/>
          <w:sz w:val="32"/>
          <w:szCs w:val="32"/>
        </w:rPr>
        <w:t>定</w:t>
      </w:r>
    </w:p>
    <w:p w:rsidR="000F09D4" w:rsidRDefault="000F09D4" w:rsidP="000F09D4">
      <w:pPr>
        <w:autoSpaceDE w:val="0"/>
        <w:autoSpaceDN w:val="0"/>
        <w:adjustRightInd w:val="0"/>
        <w:ind w:left="540" w:hangingChars="225" w:hanging="540"/>
        <w:rPr>
          <w:rFonts w:ascii="標楷體" w:eastAsia="標楷體" w:hAnsi="標楷體" w:cs="DFKaiShu-SB-Estd-BF" w:hint="eastAsia"/>
          <w:kern w:val="0"/>
        </w:rPr>
      </w:pPr>
    </w:p>
    <w:p w:rsidR="000F09D4" w:rsidRPr="00AB6C94" w:rsidRDefault="000F09D4" w:rsidP="000F09D4">
      <w:pPr>
        <w:autoSpaceDE w:val="0"/>
        <w:autoSpaceDN w:val="0"/>
        <w:adjustRightInd w:val="0"/>
        <w:ind w:left="540" w:hangingChars="225" w:hanging="540"/>
        <w:rPr>
          <w:rFonts w:eastAsia="標楷體"/>
          <w:color w:val="000000" w:themeColor="text1"/>
          <w:kern w:val="0"/>
        </w:rPr>
      </w:pPr>
      <w:r w:rsidRPr="00AB6C94">
        <w:rPr>
          <w:rFonts w:eastAsia="標楷體"/>
          <w:color w:val="000000" w:themeColor="text1"/>
        </w:rPr>
        <w:t>99</w:t>
      </w:r>
      <w:r w:rsidRPr="00AB6C94">
        <w:rPr>
          <w:rFonts w:eastAsia="標楷體" w:hAnsi="標楷體"/>
          <w:color w:val="000000" w:themeColor="text1"/>
        </w:rPr>
        <w:t>學年度起入學新生適用</w:t>
      </w:r>
    </w:p>
    <w:p w:rsidR="000F09D4" w:rsidRPr="00AB6C94" w:rsidRDefault="000F09D4" w:rsidP="000F09D4">
      <w:pPr>
        <w:tabs>
          <w:tab w:val="left" w:pos="360"/>
        </w:tabs>
        <w:autoSpaceDE w:val="0"/>
        <w:autoSpaceDN w:val="0"/>
        <w:adjustRightInd w:val="0"/>
        <w:spacing w:beforeLines="50"/>
        <w:ind w:left="480" w:hangingChars="200" w:hanging="480"/>
        <w:rPr>
          <w:rFonts w:eastAsia="標楷體"/>
          <w:color w:val="000000" w:themeColor="text1"/>
          <w:kern w:val="0"/>
        </w:rPr>
      </w:pPr>
      <w:r w:rsidRPr="00AB6C94">
        <w:rPr>
          <w:rFonts w:eastAsia="標楷體"/>
          <w:color w:val="000000" w:themeColor="text1"/>
        </w:rPr>
        <w:t>一、本系為督促學士班學生課業進修品質，依據本校「學則」規定，訂「學士班修業規定」（以下簡稱本規定）。</w:t>
      </w:r>
      <w:r w:rsidRPr="00AB6C94">
        <w:rPr>
          <w:rFonts w:eastAsia="標楷體"/>
          <w:color w:val="000000" w:themeColor="text1"/>
          <w:kern w:val="0"/>
        </w:rPr>
        <w:t xml:space="preserve"> </w:t>
      </w:r>
    </w:p>
    <w:p w:rsidR="000F09D4" w:rsidRPr="00AB6C94" w:rsidRDefault="000F09D4" w:rsidP="000F09D4">
      <w:pPr>
        <w:autoSpaceDE w:val="0"/>
        <w:autoSpaceDN w:val="0"/>
        <w:adjustRightInd w:val="0"/>
        <w:spacing w:beforeLines="50"/>
        <w:ind w:left="120" w:hangingChars="50" w:hanging="120"/>
        <w:rPr>
          <w:rFonts w:eastAsia="標楷體"/>
          <w:color w:val="000000" w:themeColor="text1"/>
          <w:kern w:val="0"/>
        </w:rPr>
      </w:pPr>
      <w:r w:rsidRPr="00AB6C94">
        <w:rPr>
          <w:rFonts w:eastAsia="標楷體" w:hAnsi="標楷體"/>
          <w:color w:val="000000" w:themeColor="text1"/>
        </w:rPr>
        <w:t>二、</w:t>
      </w:r>
      <w:r w:rsidRPr="00AB6C94">
        <w:rPr>
          <w:rFonts w:eastAsia="標楷體"/>
          <w:color w:val="000000" w:themeColor="text1"/>
        </w:rPr>
        <w:t>本系修業年限以一至四年為限，得延長二年。</w:t>
      </w:r>
    </w:p>
    <w:p w:rsidR="000F09D4" w:rsidRPr="00AB6C94" w:rsidRDefault="000F09D4" w:rsidP="000F09D4">
      <w:pPr>
        <w:autoSpaceDE w:val="0"/>
        <w:autoSpaceDN w:val="0"/>
        <w:adjustRightInd w:val="0"/>
        <w:spacing w:beforeLines="50"/>
        <w:ind w:left="482" w:hanging="482"/>
        <w:rPr>
          <w:rFonts w:eastAsia="標楷體"/>
          <w:color w:val="000000" w:themeColor="text1"/>
        </w:rPr>
      </w:pPr>
      <w:r w:rsidRPr="00AB6C94">
        <w:rPr>
          <w:rFonts w:eastAsia="標楷體" w:hAnsi="標楷體"/>
          <w:color w:val="000000" w:themeColor="text1"/>
          <w:kern w:val="0"/>
        </w:rPr>
        <w:t>三、</w:t>
      </w:r>
      <w:r w:rsidRPr="00AB6C94">
        <w:rPr>
          <w:rFonts w:eastAsia="標楷體"/>
          <w:color w:val="000000" w:themeColor="text1"/>
        </w:rPr>
        <w:t>修畢本系必修科目學分數並至少修滿一百三十二學分始得畢業</w:t>
      </w:r>
      <w:r w:rsidRPr="00AB6C94">
        <w:rPr>
          <w:rFonts w:eastAsia="標楷體" w:hAnsi="標楷體"/>
          <w:color w:val="000000" w:themeColor="text1"/>
          <w:kern w:val="0"/>
        </w:rPr>
        <w:t>。</w:t>
      </w:r>
    </w:p>
    <w:p w:rsidR="000F09D4" w:rsidRPr="00AB6C94" w:rsidRDefault="000F09D4" w:rsidP="000F09D4">
      <w:pPr>
        <w:autoSpaceDE w:val="0"/>
        <w:autoSpaceDN w:val="0"/>
        <w:adjustRightInd w:val="0"/>
        <w:snapToGrid w:val="0"/>
        <w:spacing w:beforeLines="50"/>
        <w:ind w:left="480" w:hangingChars="200" w:hanging="480"/>
        <w:rPr>
          <w:rFonts w:eastAsia="標楷體"/>
          <w:color w:val="000000" w:themeColor="text1"/>
          <w:kern w:val="0"/>
        </w:rPr>
      </w:pPr>
      <w:r w:rsidRPr="00AB6C94">
        <w:rPr>
          <w:rFonts w:eastAsia="標楷體" w:hAnsi="標楷體"/>
          <w:color w:val="000000" w:themeColor="text1"/>
          <w:kern w:val="0"/>
        </w:rPr>
        <w:t>四、</w:t>
      </w:r>
      <w:r w:rsidRPr="00AB6C94">
        <w:rPr>
          <w:rFonts w:eastAsia="標楷體"/>
          <w:color w:val="000000" w:themeColor="text1"/>
        </w:rPr>
        <w:t>本系學士班學生應依以下修課規定選讀相關課程：</w:t>
      </w:r>
    </w:p>
    <w:p w:rsidR="000F09D4" w:rsidRPr="00AB6C94" w:rsidRDefault="000F09D4" w:rsidP="000F09D4">
      <w:pPr>
        <w:autoSpaceDE w:val="0"/>
        <w:autoSpaceDN w:val="0"/>
        <w:adjustRightInd w:val="0"/>
        <w:ind w:leftChars="200" w:left="994" w:hangingChars="214" w:hanging="514"/>
        <w:rPr>
          <w:rFonts w:eastAsia="標楷體"/>
          <w:color w:val="000000" w:themeColor="text1"/>
          <w:kern w:val="0"/>
        </w:rPr>
      </w:pPr>
      <w:r w:rsidRPr="00AB6C94">
        <w:rPr>
          <w:rFonts w:eastAsia="標楷體"/>
          <w:color w:val="000000" w:themeColor="text1"/>
          <w:kern w:val="0"/>
        </w:rPr>
        <w:t>(</w:t>
      </w:r>
      <w:proofErr w:type="gramStart"/>
      <w:r w:rsidRPr="00AB6C94">
        <w:rPr>
          <w:rFonts w:eastAsia="標楷體" w:hAnsi="標楷體"/>
          <w:color w:val="000000" w:themeColor="text1"/>
          <w:kern w:val="0"/>
        </w:rPr>
        <w:t>一</w:t>
      </w:r>
      <w:proofErr w:type="gramEnd"/>
      <w:r w:rsidRPr="00AB6C94">
        <w:rPr>
          <w:rFonts w:eastAsia="標楷體"/>
          <w:color w:val="000000" w:themeColor="text1"/>
          <w:kern w:val="0"/>
        </w:rPr>
        <w:t>)</w:t>
      </w:r>
      <w:r w:rsidRPr="00AB6C94">
        <w:rPr>
          <w:rFonts w:eastAsia="標楷體"/>
          <w:color w:val="000000" w:themeColor="text1"/>
        </w:rPr>
        <w:t>專業必修五十六學分</w:t>
      </w:r>
      <w:r w:rsidRPr="00AB6C94">
        <w:rPr>
          <w:rFonts w:eastAsia="標楷體" w:hAnsi="標楷體"/>
          <w:color w:val="000000" w:themeColor="text1"/>
          <w:kern w:val="0"/>
        </w:rPr>
        <w:t>。</w:t>
      </w:r>
    </w:p>
    <w:p w:rsidR="000F09D4" w:rsidRPr="00AB6C94" w:rsidRDefault="000F09D4" w:rsidP="000F09D4">
      <w:pPr>
        <w:autoSpaceDE w:val="0"/>
        <w:autoSpaceDN w:val="0"/>
        <w:adjustRightInd w:val="0"/>
        <w:ind w:leftChars="200" w:left="994" w:hangingChars="214" w:hanging="514"/>
        <w:rPr>
          <w:rFonts w:eastAsia="標楷體"/>
          <w:color w:val="000000" w:themeColor="text1"/>
          <w:kern w:val="0"/>
        </w:rPr>
      </w:pPr>
      <w:r w:rsidRPr="00AB6C94">
        <w:rPr>
          <w:rFonts w:eastAsia="標楷體"/>
          <w:color w:val="000000" w:themeColor="text1"/>
          <w:kern w:val="0"/>
        </w:rPr>
        <w:t>(</w:t>
      </w:r>
      <w:r w:rsidRPr="00AB6C94">
        <w:rPr>
          <w:rFonts w:eastAsia="標楷體" w:hAnsi="標楷體"/>
          <w:color w:val="000000" w:themeColor="text1"/>
          <w:kern w:val="0"/>
        </w:rPr>
        <w:t>二</w:t>
      </w:r>
      <w:r w:rsidRPr="00AB6C94">
        <w:rPr>
          <w:rFonts w:eastAsia="標楷體"/>
          <w:color w:val="000000" w:themeColor="text1"/>
          <w:kern w:val="0"/>
        </w:rPr>
        <w:t>)</w:t>
      </w:r>
      <w:r w:rsidRPr="00AB6C94">
        <w:rPr>
          <w:rFonts w:eastAsia="標楷體"/>
          <w:color w:val="000000" w:themeColor="text1"/>
        </w:rPr>
        <w:t>專業選修四十學分，其中得含跨系選課九學分。另畢業前至少必須選修以下四門</w:t>
      </w:r>
      <w:r w:rsidRPr="00AB6C94">
        <w:rPr>
          <w:rFonts w:eastAsia="標楷體"/>
          <w:color w:val="000000" w:themeColor="text1"/>
        </w:rPr>
        <w:t xml:space="preserve">   </w:t>
      </w:r>
      <w:r w:rsidRPr="00AB6C94">
        <w:rPr>
          <w:rFonts w:eastAsia="標楷體"/>
          <w:color w:val="000000" w:themeColor="text1"/>
        </w:rPr>
        <w:t>課中的一門：西方詩選、西方散文選、西方戲劇選、西方小說選</w:t>
      </w:r>
      <w:r w:rsidRPr="00AB6C94">
        <w:rPr>
          <w:rFonts w:eastAsia="標楷體" w:hAnsi="標楷體"/>
          <w:color w:val="000000" w:themeColor="text1"/>
          <w:kern w:val="0"/>
        </w:rPr>
        <w:t>。</w:t>
      </w:r>
    </w:p>
    <w:p w:rsidR="000F09D4" w:rsidRPr="00AB6C94" w:rsidRDefault="000F09D4" w:rsidP="000F09D4">
      <w:pPr>
        <w:autoSpaceDE w:val="0"/>
        <w:autoSpaceDN w:val="0"/>
        <w:adjustRightInd w:val="0"/>
        <w:ind w:leftChars="200" w:left="994" w:hangingChars="214" w:hanging="514"/>
        <w:rPr>
          <w:rFonts w:eastAsia="標楷體"/>
          <w:color w:val="000000" w:themeColor="text1"/>
        </w:rPr>
      </w:pPr>
      <w:r w:rsidRPr="00AB6C94">
        <w:rPr>
          <w:rFonts w:eastAsia="標楷體"/>
          <w:color w:val="000000" w:themeColor="text1"/>
          <w:kern w:val="0"/>
        </w:rPr>
        <w:t>(</w:t>
      </w:r>
      <w:r w:rsidRPr="00AB6C94">
        <w:rPr>
          <w:rFonts w:eastAsia="標楷體" w:hAnsi="標楷體"/>
          <w:color w:val="000000" w:themeColor="text1"/>
          <w:kern w:val="0"/>
        </w:rPr>
        <w:t>三</w:t>
      </w:r>
      <w:r w:rsidRPr="00AB6C94">
        <w:rPr>
          <w:rFonts w:eastAsia="標楷體"/>
          <w:color w:val="000000" w:themeColor="text1"/>
          <w:kern w:val="0"/>
        </w:rPr>
        <w:t>)</w:t>
      </w:r>
      <w:r w:rsidRPr="00AB6C94">
        <w:rPr>
          <w:rFonts w:eastAsia="標楷體"/>
          <w:color w:val="000000" w:themeColor="text1"/>
        </w:rPr>
        <w:t>通識課程三十六學分</w:t>
      </w:r>
      <w:r w:rsidRPr="00AB6C94">
        <w:rPr>
          <w:rFonts w:eastAsia="標楷體" w:hAnsi="標楷體"/>
          <w:color w:val="000000" w:themeColor="text1"/>
        </w:rPr>
        <w:t>。</w:t>
      </w:r>
    </w:p>
    <w:p w:rsidR="000F09D4" w:rsidRPr="00AB6C94" w:rsidRDefault="000F09D4" w:rsidP="000F09D4">
      <w:pPr>
        <w:adjustRightInd w:val="0"/>
        <w:spacing w:beforeLines="50"/>
        <w:ind w:left="480" w:hangingChars="200" w:hanging="480"/>
        <w:rPr>
          <w:rFonts w:eastAsia="標楷體"/>
          <w:color w:val="000000" w:themeColor="text1"/>
        </w:rPr>
      </w:pPr>
      <w:r w:rsidRPr="00AB6C94">
        <w:rPr>
          <w:rFonts w:eastAsia="標楷體" w:hAnsi="標楷體"/>
          <w:color w:val="000000" w:themeColor="text1"/>
          <w:kern w:val="0"/>
        </w:rPr>
        <w:t>五、</w:t>
      </w:r>
      <w:r w:rsidRPr="00AB6C94">
        <w:rPr>
          <w:rFonts w:eastAsia="標楷體"/>
          <w:color w:val="000000" w:themeColor="text1"/>
        </w:rPr>
        <w:t>本規定因本系教學研究及學術發展之需要，得隨時修改。各項修改應經本系</w:t>
      </w:r>
      <w:proofErr w:type="gramStart"/>
      <w:r w:rsidRPr="00AB6C94">
        <w:rPr>
          <w:rFonts w:eastAsia="標楷體"/>
          <w:color w:val="000000" w:themeColor="text1"/>
        </w:rPr>
        <w:t>系務</w:t>
      </w:r>
      <w:proofErr w:type="gramEnd"/>
      <w:r w:rsidRPr="00AB6C94">
        <w:rPr>
          <w:rFonts w:eastAsia="標楷體"/>
          <w:color w:val="000000" w:themeColor="text1"/>
        </w:rPr>
        <w:t>會議通過。</w:t>
      </w:r>
    </w:p>
    <w:p w:rsidR="000F09D4" w:rsidRPr="00AB6C94" w:rsidRDefault="000F09D4" w:rsidP="000F09D4">
      <w:pPr>
        <w:adjustRightInd w:val="0"/>
        <w:spacing w:beforeLines="50"/>
        <w:ind w:left="540" w:hangingChars="225" w:hanging="540"/>
        <w:rPr>
          <w:rFonts w:eastAsia="標楷體"/>
          <w:color w:val="000000" w:themeColor="text1"/>
        </w:rPr>
      </w:pPr>
      <w:r w:rsidRPr="00AB6C94">
        <w:rPr>
          <w:rFonts w:eastAsia="標楷體"/>
          <w:color w:val="000000" w:themeColor="text1"/>
        </w:rPr>
        <w:t>六、</w:t>
      </w:r>
      <w:r w:rsidRPr="00AB6C94">
        <w:rPr>
          <w:rFonts w:eastAsia="標楷體" w:hAnsi="標楷體"/>
          <w:color w:val="000000" w:themeColor="text1"/>
        </w:rPr>
        <w:t>其他未盡事宜，悉依本校學則及其他相關規定辦理</w:t>
      </w:r>
      <w:r w:rsidRPr="00AB6C94">
        <w:rPr>
          <w:rFonts w:eastAsia="標楷體" w:hAnsi="標楷體"/>
          <w:color w:val="000000" w:themeColor="text1"/>
          <w:kern w:val="0"/>
        </w:rPr>
        <w:t>。</w:t>
      </w:r>
    </w:p>
    <w:p w:rsidR="00C06DA7" w:rsidRPr="000F09D4" w:rsidRDefault="000F09D4" w:rsidP="0084331B"/>
    <w:sectPr w:rsidR="00C06DA7" w:rsidRPr="000F09D4" w:rsidSect="00D1480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4809"/>
    <w:rsid w:val="000F09D4"/>
    <w:rsid w:val="00147EF5"/>
    <w:rsid w:val="0016609A"/>
    <w:rsid w:val="002E7576"/>
    <w:rsid w:val="00506D1E"/>
    <w:rsid w:val="005851CE"/>
    <w:rsid w:val="005E01ED"/>
    <w:rsid w:val="006575A1"/>
    <w:rsid w:val="00662CBC"/>
    <w:rsid w:val="00674A43"/>
    <w:rsid w:val="0084331B"/>
    <w:rsid w:val="00A352B1"/>
    <w:rsid w:val="00B02A01"/>
    <w:rsid w:val="00D14809"/>
    <w:rsid w:val="00ED0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字元"/>
    <w:basedOn w:val="a"/>
    <w:rsid w:val="00D1480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dcterms:created xsi:type="dcterms:W3CDTF">2014-09-09T07:31:00Z</dcterms:created>
  <dcterms:modified xsi:type="dcterms:W3CDTF">2014-09-09T07:31:00Z</dcterms:modified>
</cp:coreProperties>
</file>