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C07" w:rsidRDefault="00531C07" w:rsidP="00531C07">
      <w:pPr>
        <w:autoSpaceDE w:val="0"/>
        <w:autoSpaceDN w:val="0"/>
        <w:adjustRightInd w:val="0"/>
        <w:ind w:left="720" w:hangingChars="225" w:hanging="720"/>
        <w:jc w:val="center"/>
        <w:rPr>
          <w:rFonts w:eastAsia="標楷體" w:hint="eastAsia"/>
          <w:color w:val="000000" w:themeColor="text1"/>
          <w:kern w:val="0"/>
          <w:sz w:val="32"/>
          <w:szCs w:val="32"/>
        </w:rPr>
      </w:pPr>
      <w:r w:rsidRPr="00AB6C94">
        <w:rPr>
          <w:rFonts w:eastAsia="標楷體"/>
          <w:color w:val="000000" w:themeColor="text1"/>
          <w:kern w:val="0"/>
          <w:sz w:val="32"/>
          <w:szCs w:val="32"/>
        </w:rPr>
        <w:t>佛光大學人文學院</w:t>
      </w:r>
    </w:p>
    <w:p w:rsidR="00531C07" w:rsidRPr="00AB6C94" w:rsidRDefault="00531C07" w:rsidP="00531C07">
      <w:pPr>
        <w:autoSpaceDE w:val="0"/>
        <w:autoSpaceDN w:val="0"/>
        <w:adjustRightInd w:val="0"/>
        <w:ind w:left="720" w:hangingChars="225" w:hanging="720"/>
        <w:jc w:val="center"/>
        <w:rPr>
          <w:rFonts w:eastAsia="標楷體"/>
          <w:color w:val="000000" w:themeColor="text1"/>
          <w:kern w:val="0"/>
        </w:rPr>
      </w:pPr>
      <w:r w:rsidRPr="00AB6C94">
        <w:rPr>
          <w:rFonts w:eastAsia="標楷體"/>
          <w:color w:val="000000" w:themeColor="text1"/>
          <w:kern w:val="0"/>
          <w:sz w:val="32"/>
          <w:szCs w:val="32"/>
        </w:rPr>
        <w:t>中國文學與應用學系碩</w:t>
      </w:r>
      <w:r w:rsidRPr="00AB6C94">
        <w:rPr>
          <w:rFonts w:eastAsia="標楷體"/>
          <w:color w:val="000000" w:themeColor="text1"/>
          <w:sz w:val="32"/>
          <w:szCs w:val="32"/>
        </w:rPr>
        <w:t>士班修業規定</w:t>
      </w:r>
    </w:p>
    <w:p w:rsidR="00531C07" w:rsidRPr="00AB6C94" w:rsidRDefault="00531C07" w:rsidP="00531C07">
      <w:pPr>
        <w:autoSpaceDE w:val="0"/>
        <w:autoSpaceDN w:val="0"/>
        <w:adjustRightInd w:val="0"/>
        <w:ind w:left="540" w:hangingChars="225" w:hanging="540"/>
        <w:rPr>
          <w:rFonts w:eastAsia="標楷體"/>
          <w:color w:val="000000" w:themeColor="text1"/>
          <w:kern w:val="0"/>
        </w:rPr>
      </w:pPr>
    </w:p>
    <w:p w:rsidR="00531C07" w:rsidRPr="00AB6C94" w:rsidRDefault="00531C07" w:rsidP="00531C07">
      <w:pPr>
        <w:spacing w:line="240" w:lineRule="exact"/>
        <w:ind w:left="480" w:hangingChars="200" w:hanging="480"/>
        <w:rPr>
          <w:rFonts w:eastAsia="標楷體"/>
          <w:color w:val="000000" w:themeColor="text1"/>
        </w:rPr>
      </w:pPr>
      <w:r w:rsidRPr="00AB6C94">
        <w:rPr>
          <w:rFonts w:eastAsia="標楷體"/>
          <w:color w:val="000000" w:themeColor="text1"/>
        </w:rPr>
        <w:t>99</w:t>
      </w:r>
      <w:r w:rsidRPr="00AB6C94">
        <w:rPr>
          <w:rFonts w:eastAsia="標楷體"/>
          <w:color w:val="000000" w:themeColor="text1"/>
        </w:rPr>
        <w:t>、</w:t>
      </w:r>
      <w:r w:rsidRPr="00AB6C94">
        <w:rPr>
          <w:rFonts w:eastAsia="標楷體"/>
          <w:color w:val="000000" w:themeColor="text1"/>
        </w:rPr>
        <w:t>100</w:t>
      </w:r>
      <w:r w:rsidRPr="00AB6C94">
        <w:rPr>
          <w:rFonts w:eastAsia="標楷體"/>
          <w:color w:val="000000" w:themeColor="text1"/>
        </w:rPr>
        <w:t>學年度入學學生適用</w:t>
      </w:r>
    </w:p>
    <w:p w:rsidR="00531C07" w:rsidRPr="00AB6C94" w:rsidRDefault="00531C07" w:rsidP="00531C07">
      <w:pPr>
        <w:tabs>
          <w:tab w:val="left" w:pos="360"/>
        </w:tabs>
        <w:autoSpaceDE w:val="0"/>
        <w:autoSpaceDN w:val="0"/>
        <w:adjustRightInd w:val="0"/>
        <w:spacing w:beforeLines="50"/>
        <w:ind w:left="480" w:hangingChars="200" w:hanging="480"/>
        <w:rPr>
          <w:rFonts w:eastAsia="標楷體"/>
          <w:color w:val="000000" w:themeColor="text1"/>
          <w:kern w:val="0"/>
        </w:rPr>
      </w:pPr>
      <w:r w:rsidRPr="00AB6C94">
        <w:rPr>
          <w:rFonts w:eastAsia="標楷體"/>
          <w:color w:val="000000" w:themeColor="text1"/>
        </w:rPr>
        <w:t>一、本系為督促碩士班學生課業進修品質，依據本校「學則」規定，訂定「碩士班修業規定」（以下簡稱本規定）。</w:t>
      </w:r>
    </w:p>
    <w:p w:rsidR="00531C07" w:rsidRPr="00AB6C94" w:rsidRDefault="00531C07" w:rsidP="00531C07">
      <w:pPr>
        <w:autoSpaceDE w:val="0"/>
        <w:autoSpaceDN w:val="0"/>
        <w:adjustRightInd w:val="0"/>
        <w:spacing w:beforeLines="50"/>
        <w:ind w:left="480" w:hangingChars="200" w:hanging="480"/>
        <w:rPr>
          <w:rFonts w:eastAsia="標楷體"/>
          <w:color w:val="000000" w:themeColor="text1"/>
          <w:kern w:val="0"/>
        </w:rPr>
      </w:pPr>
      <w:r w:rsidRPr="00AB6C94">
        <w:rPr>
          <w:rFonts w:eastAsia="標楷體" w:hAnsi="標楷體"/>
          <w:color w:val="000000" w:themeColor="text1"/>
        </w:rPr>
        <w:t>二、本</w:t>
      </w:r>
      <w:r w:rsidRPr="00AB6C94">
        <w:rPr>
          <w:rFonts w:eastAsia="標楷體"/>
          <w:color w:val="000000" w:themeColor="text1"/>
        </w:rPr>
        <w:t>系碩士班研究生修業年限為一至四年，應修滿專業科目</w:t>
      </w:r>
      <w:r w:rsidRPr="00AB6C94">
        <w:rPr>
          <w:rFonts w:eastAsia="標楷體"/>
          <w:color w:val="000000" w:themeColor="text1"/>
        </w:rPr>
        <w:t>30</w:t>
      </w:r>
      <w:r w:rsidRPr="00AB6C94">
        <w:rPr>
          <w:rFonts w:eastAsia="標楷體"/>
          <w:color w:val="000000" w:themeColor="text1"/>
        </w:rPr>
        <w:t>學分，另需撰寫碩士論文，並通過碩士學位考試，才准予畢業。</w:t>
      </w:r>
    </w:p>
    <w:p w:rsidR="00531C07" w:rsidRPr="00AB6C94" w:rsidRDefault="00531C07" w:rsidP="00531C07">
      <w:pPr>
        <w:adjustRightInd w:val="0"/>
        <w:spacing w:beforeLines="50"/>
        <w:ind w:left="480" w:hangingChars="200" w:hanging="480"/>
        <w:rPr>
          <w:rFonts w:eastAsia="標楷體"/>
          <w:color w:val="000000" w:themeColor="text1"/>
        </w:rPr>
      </w:pPr>
      <w:r w:rsidRPr="00AB6C94">
        <w:rPr>
          <w:rFonts w:eastAsia="標楷體" w:hAnsi="標楷體"/>
          <w:color w:val="000000" w:themeColor="text1"/>
          <w:kern w:val="0"/>
        </w:rPr>
        <w:t>三、</w:t>
      </w:r>
      <w:r w:rsidRPr="00AB6C94">
        <w:rPr>
          <w:rFonts w:eastAsia="標楷體" w:hAnsi="標楷體"/>
          <w:color w:val="000000" w:themeColor="text1"/>
        </w:rPr>
        <w:t>本</w:t>
      </w:r>
      <w:r w:rsidRPr="00AB6C94">
        <w:rPr>
          <w:rFonts w:eastAsia="標楷體"/>
          <w:color w:val="000000" w:themeColor="text1"/>
        </w:rPr>
        <w:t>系碩士班研究生應依以下修課規定選讀相關課程：</w:t>
      </w:r>
    </w:p>
    <w:p w:rsidR="00531C07" w:rsidRPr="00AB6C94" w:rsidRDefault="00531C07" w:rsidP="00531C07">
      <w:pPr>
        <w:autoSpaceDE w:val="0"/>
        <w:autoSpaceDN w:val="0"/>
        <w:adjustRightInd w:val="0"/>
        <w:ind w:leftChars="200" w:left="960" w:hangingChars="200" w:hanging="480"/>
        <w:rPr>
          <w:rFonts w:eastAsia="標楷體"/>
          <w:color w:val="000000" w:themeColor="text1"/>
          <w:kern w:val="0"/>
        </w:rPr>
      </w:pPr>
      <w:r w:rsidRPr="00AB6C94">
        <w:rPr>
          <w:rFonts w:eastAsia="標楷體"/>
          <w:color w:val="000000" w:themeColor="text1"/>
          <w:kern w:val="0"/>
        </w:rPr>
        <w:t>(</w:t>
      </w:r>
      <w:proofErr w:type="gramStart"/>
      <w:r w:rsidRPr="00AB6C94">
        <w:rPr>
          <w:rFonts w:eastAsia="標楷體" w:hAnsi="標楷體"/>
          <w:color w:val="000000" w:themeColor="text1"/>
          <w:kern w:val="0"/>
        </w:rPr>
        <w:t>一</w:t>
      </w:r>
      <w:proofErr w:type="gramEnd"/>
      <w:r w:rsidRPr="00AB6C94">
        <w:rPr>
          <w:rFonts w:eastAsia="標楷體"/>
          <w:color w:val="000000" w:themeColor="text1"/>
          <w:kern w:val="0"/>
        </w:rPr>
        <w:t>)</w:t>
      </w:r>
      <w:r w:rsidRPr="00AB6C94">
        <w:rPr>
          <w:rFonts w:eastAsia="標楷體"/>
          <w:color w:val="000000" w:themeColor="text1"/>
        </w:rPr>
        <w:t>必修科目</w:t>
      </w:r>
      <w:r w:rsidRPr="00AB6C94">
        <w:rPr>
          <w:rFonts w:eastAsia="標楷體"/>
          <w:color w:val="000000" w:themeColor="text1"/>
        </w:rPr>
        <w:t>8</w:t>
      </w:r>
      <w:r w:rsidRPr="00AB6C94">
        <w:rPr>
          <w:rFonts w:eastAsia="標楷體"/>
          <w:color w:val="000000" w:themeColor="text1"/>
        </w:rPr>
        <w:t>學分</w:t>
      </w:r>
      <w:r w:rsidRPr="00AB6C94">
        <w:rPr>
          <w:rFonts w:eastAsia="標楷體" w:hAnsi="標楷體"/>
          <w:color w:val="000000" w:themeColor="text1"/>
          <w:kern w:val="0"/>
        </w:rPr>
        <w:t>。</w:t>
      </w:r>
    </w:p>
    <w:p w:rsidR="00531C07" w:rsidRPr="00AB6C94" w:rsidRDefault="00531C07" w:rsidP="00531C07">
      <w:pPr>
        <w:autoSpaceDE w:val="0"/>
        <w:autoSpaceDN w:val="0"/>
        <w:adjustRightInd w:val="0"/>
        <w:ind w:leftChars="200" w:left="994" w:hangingChars="214" w:hanging="514"/>
        <w:rPr>
          <w:rFonts w:eastAsia="標楷體"/>
          <w:color w:val="000000" w:themeColor="text1"/>
        </w:rPr>
      </w:pPr>
      <w:r w:rsidRPr="00AB6C94">
        <w:rPr>
          <w:rFonts w:eastAsia="標楷體"/>
          <w:color w:val="000000" w:themeColor="text1"/>
          <w:kern w:val="0"/>
        </w:rPr>
        <w:t>(</w:t>
      </w:r>
      <w:r w:rsidRPr="00AB6C94">
        <w:rPr>
          <w:rFonts w:eastAsia="標楷體" w:hAnsi="標楷體"/>
          <w:color w:val="000000" w:themeColor="text1"/>
          <w:kern w:val="0"/>
        </w:rPr>
        <w:t>二</w:t>
      </w:r>
      <w:r w:rsidRPr="00AB6C94">
        <w:rPr>
          <w:rFonts w:eastAsia="標楷體"/>
          <w:color w:val="000000" w:themeColor="text1"/>
          <w:kern w:val="0"/>
        </w:rPr>
        <w:t>)</w:t>
      </w:r>
      <w:r w:rsidRPr="00AB6C94">
        <w:rPr>
          <w:rFonts w:eastAsia="標楷體"/>
          <w:color w:val="000000" w:themeColor="text1"/>
        </w:rPr>
        <w:t>選修科目</w:t>
      </w:r>
      <w:r w:rsidRPr="00AB6C94">
        <w:rPr>
          <w:rFonts w:eastAsia="標楷體"/>
          <w:color w:val="000000" w:themeColor="text1"/>
        </w:rPr>
        <w:t>22</w:t>
      </w:r>
      <w:r w:rsidRPr="00AB6C94">
        <w:rPr>
          <w:rFonts w:eastAsia="標楷體"/>
          <w:color w:val="000000" w:themeColor="text1"/>
        </w:rPr>
        <w:t>學分（承認外系所或跨校至多</w:t>
      </w:r>
      <w:r w:rsidRPr="00AB6C94">
        <w:rPr>
          <w:rFonts w:eastAsia="標楷體"/>
          <w:color w:val="000000" w:themeColor="text1"/>
        </w:rPr>
        <w:t>6</w:t>
      </w:r>
      <w:r w:rsidRPr="00AB6C94">
        <w:rPr>
          <w:rFonts w:eastAsia="標楷體"/>
          <w:color w:val="000000" w:themeColor="text1"/>
        </w:rPr>
        <w:t>學分）</w:t>
      </w:r>
      <w:r w:rsidRPr="00AB6C94">
        <w:rPr>
          <w:rFonts w:eastAsia="標楷體" w:hAnsi="標楷體"/>
          <w:color w:val="000000" w:themeColor="text1"/>
        </w:rPr>
        <w:t>。</w:t>
      </w:r>
    </w:p>
    <w:p w:rsidR="00531C07" w:rsidRPr="00AB6C94" w:rsidRDefault="00531C07" w:rsidP="00531C07">
      <w:pPr>
        <w:autoSpaceDE w:val="0"/>
        <w:autoSpaceDN w:val="0"/>
        <w:adjustRightInd w:val="0"/>
        <w:ind w:leftChars="200" w:left="994" w:hangingChars="214" w:hanging="514"/>
        <w:rPr>
          <w:rFonts w:eastAsia="標楷體"/>
          <w:color w:val="000000" w:themeColor="text1"/>
          <w:kern w:val="0"/>
        </w:rPr>
      </w:pPr>
      <w:r w:rsidRPr="00AB6C94">
        <w:rPr>
          <w:rFonts w:eastAsia="標楷體"/>
          <w:color w:val="000000" w:themeColor="text1"/>
        </w:rPr>
        <w:t>(</w:t>
      </w:r>
      <w:r w:rsidRPr="00AB6C94">
        <w:rPr>
          <w:rFonts w:eastAsia="標楷體" w:hAnsi="標楷體"/>
          <w:color w:val="000000" w:themeColor="text1"/>
        </w:rPr>
        <w:t>三</w:t>
      </w:r>
      <w:r w:rsidRPr="00AB6C94">
        <w:rPr>
          <w:rFonts w:eastAsia="標楷體"/>
          <w:color w:val="000000" w:themeColor="text1"/>
        </w:rPr>
        <w:t>)</w:t>
      </w:r>
      <w:r w:rsidRPr="00AB6C94">
        <w:rPr>
          <w:rFonts w:eastAsia="標楷體"/>
          <w:color w:val="000000" w:themeColor="text1"/>
        </w:rPr>
        <w:t>一、二年級研究生每學期須至少修讀專業科目</w:t>
      </w:r>
      <w:r w:rsidRPr="00AB6C94">
        <w:rPr>
          <w:rFonts w:eastAsia="標楷體"/>
          <w:color w:val="000000" w:themeColor="text1"/>
        </w:rPr>
        <w:t>3</w:t>
      </w:r>
      <w:r w:rsidRPr="00AB6C94">
        <w:rPr>
          <w:rFonts w:eastAsia="標楷體"/>
          <w:color w:val="000000" w:themeColor="text1"/>
        </w:rPr>
        <w:t>學分，修讀上限為</w:t>
      </w:r>
      <w:r w:rsidRPr="00AB6C94">
        <w:rPr>
          <w:rFonts w:eastAsia="標楷體"/>
          <w:color w:val="000000" w:themeColor="text1"/>
        </w:rPr>
        <w:t>12</w:t>
      </w:r>
      <w:r w:rsidRPr="00AB6C94">
        <w:rPr>
          <w:rFonts w:eastAsia="標楷體"/>
          <w:color w:val="000000" w:themeColor="text1"/>
        </w:rPr>
        <w:t>學分（二年級下學期不設下限）。</w:t>
      </w:r>
    </w:p>
    <w:p w:rsidR="00531C07" w:rsidRPr="00AB6C94" w:rsidRDefault="00531C07" w:rsidP="00531C07">
      <w:pPr>
        <w:autoSpaceDE w:val="0"/>
        <w:autoSpaceDN w:val="0"/>
        <w:adjustRightInd w:val="0"/>
        <w:snapToGrid w:val="0"/>
        <w:spacing w:beforeLines="50"/>
        <w:ind w:left="480" w:hangingChars="200" w:hanging="480"/>
        <w:rPr>
          <w:rFonts w:eastAsia="標楷體"/>
          <w:color w:val="000000" w:themeColor="text1"/>
          <w:kern w:val="0"/>
        </w:rPr>
      </w:pPr>
      <w:r w:rsidRPr="00AB6C94">
        <w:rPr>
          <w:rFonts w:eastAsia="標楷體" w:hAnsi="標楷體"/>
          <w:color w:val="000000" w:themeColor="text1"/>
          <w:kern w:val="0"/>
        </w:rPr>
        <w:t>四、</w:t>
      </w:r>
      <w:r w:rsidRPr="00AB6C94">
        <w:rPr>
          <w:rFonts w:eastAsia="標楷體"/>
          <w:color w:val="000000" w:themeColor="text1"/>
        </w:rPr>
        <w:t>本系碩士班研究生得依本系「學分抵免辦法」之規定辦理學分抵免</w:t>
      </w:r>
      <w:r w:rsidRPr="00AB6C94">
        <w:rPr>
          <w:rFonts w:eastAsia="標楷體" w:hAnsi="標楷體"/>
          <w:color w:val="000000" w:themeColor="text1"/>
          <w:kern w:val="0"/>
        </w:rPr>
        <w:t>。</w:t>
      </w:r>
    </w:p>
    <w:p w:rsidR="00531C07" w:rsidRPr="00AB6C94" w:rsidRDefault="00531C07" w:rsidP="00531C07">
      <w:pPr>
        <w:adjustRightInd w:val="0"/>
        <w:spacing w:beforeLines="50"/>
        <w:ind w:left="480" w:hangingChars="200" w:hanging="480"/>
        <w:rPr>
          <w:rFonts w:eastAsia="標楷體"/>
          <w:color w:val="000000" w:themeColor="text1"/>
        </w:rPr>
      </w:pPr>
      <w:r w:rsidRPr="00AB6C94">
        <w:rPr>
          <w:rFonts w:eastAsia="標楷體" w:hAnsi="標楷體"/>
          <w:color w:val="000000" w:themeColor="text1"/>
          <w:kern w:val="0"/>
        </w:rPr>
        <w:t>五、</w:t>
      </w:r>
      <w:r w:rsidRPr="00AB6C94">
        <w:rPr>
          <w:rFonts w:eastAsia="標楷體"/>
          <w:color w:val="000000" w:themeColor="text1"/>
        </w:rPr>
        <w:t>本系碩士班研究生須於修業第二學年第一學期期末考</w:t>
      </w:r>
      <w:proofErr w:type="gramStart"/>
      <w:r w:rsidRPr="00AB6C94">
        <w:rPr>
          <w:rFonts w:eastAsia="標楷體"/>
          <w:color w:val="000000" w:themeColor="text1"/>
        </w:rPr>
        <w:t>週</w:t>
      </w:r>
      <w:proofErr w:type="gramEnd"/>
      <w:r w:rsidRPr="00AB6C94">
        <w:rPr>
          <w:rFonts w:eastAsia="標楷體"/>
          <w:color w:val="000000" w:themeColor="text1"/>
        </w:rPr>
        <w:t>結束前繳交「論</w:t>
      </w:r>
      <w:smartTag w:uri="urn:schemas-microsoft-com:office:smarttags" w:element="PersonName">
        <w:smartTagPr>
          <w:attr w:name="ProductID" w:val="文指導"/>
        </w:smartTagPr>
        <w:r w:rsidRPr="00AB6C94">
          <w:rPr>
            <w:rFonts w:eastAsia="標楷體"/>
            <w:color w:val="000000" w:themeColor="text1"/>
          </w:rPr>
          <w:t>文指導</w:t>
        </w:r>
      </w:smartTag>
      <w:r w:rsidRPr="00AB6C94">
        <w:rPr>
          <w:rFonts w:eastAsia="標楷體"/>
          <w:color w:val="000000" w:themeColor="text1"/>
        </w:rPr>
        <w:t>教授選定表」，經指導教授及系主任簽證後，交由系方存檔備查。未如期繳交「論</w:t>
      </w:r>
      <w:smartTag w:uri="urn:schemas-microsoft-com:office:smarttags" w:element="PersonName">
        <w:smartTagPr>
          <w:attr w:name="ProductID" w:val="文指導"/>
        </w:smartTagPr>
        <w:r w:rsidRPr="00AB6C94">
          <w:rPr>
            <w:rFonts w:eastAsia="標楷體"/>
            <w:color w:val="000000" w:themeColor="text1"/>
          </w:rPr>
          <w:t>文指導</w:t>
        </w:r>
      </w:smartTag>
      <w:r w:rsidRPr="00AB6C94">
        <w:rPr>
          <w:rFonts w:eastAsia="標楷體"/>
          <w:color w:val="000000" w:themeColor="text1"/>
        </w:rPr>
        <w:t>教授選定表」者，將由系方指派指導教授。欲變更指導教授，應經原指導教授同意後重新提出申請，並經系（所）</w:t>
      </w:r>
      <w:proofErr w:type="gramStart"/>
      <w:r w:rsidRPr="00AB6C94">
        <w:rPr>
          <w:rFonts w:eastAsia="標楷體"/>
          <w:color w:val="000000" w:themeColor="text1"/>
        </w:rPr>
        <w:t>務</w:t>
      </w:r>
      <w:proofErr w:type="gramEnd"/>
      <w:r w:rsidRPr="00AB6C94">
        <w:rPr>
          <w:rFonts w:eastAsia="標楷體"/>
          <w:color w:val="000000" w:themeColor="text1"/>
        </w:rPr>
        <w:t>會議討論通過後更換。</w:t>
      </w:r>
    </w:p>
    <w:p w:rsidR="00531C07" w:rsidRPr="00AB6C94" w:rsidRDefault="00531C07" w:rsidP="00531C07">
      <w:pPr>
        <w:adjustRightInd w:val="0"/>
        <w:spacing w:beforeLines="50"/>
        <w:ind w:left="480" w:hangingChars="200" w:hanging="480"/>
        <w:rPr>
          <w:rFonts w:eastAsia="標楷體"/>
          <w:color w:val="000000" w:themeColor="text1"/>
        </w:rPr>
      </w:pPr>
      <w:r w:rsidRPr="00AB6C94">
        <w:rPr>
          <w:rFonts w:eastAsia="標楷體"/>
          <w:color w:val="000000" w:themeColor="text1"/>
        </w:rPr>
        <w:t>六、論</w:t>
      </w:r>
      <w:smartTag w:uri="urn:schemas-microsoft-com:office:smarttags" w:element="PersonName">
        <w:smartTagPr>
          <w:attr w:name="ProductID" w:val="文指導"/>
        </w:smartTagPr>
        <w:r w:rsidRPr="00AB6C94">
          <w:rPr>
            <w:rFonts w:eastAsia="標楷體"/>
            <w:color w:val="000000" w:themeColor="text1"/>
          </w:rPr>
          <w:t>文指導</w:t>
        </w:r>
      </w:smartTag>
      <w:r w:rsidRPr="00AB6C94">
        <w:rPr>
          <w:rFonts w:eastAsia="標楷體"/>
          <w:color w:val="000000" w:themeColor="text1"/>
        </w:rPr>
        <w:t>教授以本校專兼</w:t>
      </w:r>
      <w:smartTag w:uri="urn:schemas-microsoft-com:office:smarttags" w:element="PersonName">
        <w:smartTagPr>
          <w:attr w:name="ProductID" w:val="任助理"/>
        </w:smartTagPr>
        <w:r w:rsidRPr="00AB6C94">
          <w:rPr>
            <w:rFonts w:eastAsia="標楷體"/>
            <w:color w:val="000000" w:themeColor="text1"/>
          </w:rPr>
          <w:t>任助理</w:t>
        </w:r>
      </w:smartTag>
      <w:r w:rsidRPr="00AB6C94">
        <w:rPr>
          <w:rFonts w:eastAsia="標楷體"/>
          <w:color w:val="000000" w:themeColor="text1"/>
        </w:rPr>
        <w:t>教授（含）以上教師擔任為原則。如擬請校外教師擔</w:t>
      </w:r>
      <w:smartTag w:uri="urn:schemas-microsoft-com:office:smarttags" w:element="PersonName">
        <w:smartTagPr>
          <w:attr w:name="ProductID" w:val="任指導"/>
        </w:smartTagPr>
        <w:r w:rsidRPr="00AB6C94">
          <w:rPr>
            <w:rFonts w:eastAsia="標楷體"/>
            <w:color w:val="000000" w:themeColor="text1"/>
          </w:rPr>
          <w:t>任指導</w:t>
        </w:r>
      </w:smartTag>
      <w:r w:rsidRPr="00AB6C94">
        <w:rPr>
          <w:rFonts w:eastAsia="標楷體"/>
          <w:color w:val="000000" w:themeColor="text1"/>
        </w:rPr>
        <w:t>教授，須經系</w:t>
      </w:r>
      <w:proofErr w:type="gramStart"/>
      <w:r w:rsidRPr="00AB6C94">
        <w:rPr>
          <w:rFonts w:eastAsia="標楷體"/>
          <w:color w:val="000000" w:themeColor="text1"/>
        </w:rPr>
        <w:t>務</w:t>
      </w:r>
      <w:proofErr w:type="gramEnd"/>
      <w:r w:rsidRPr="00AB6C94">
        <w:rPr>
          <w:rFonts w:eastAsia="標楷體"/>
          <w:color w:val="000000" w:themeColor="text1"/>
        </w:rPr>
        <w:t>會議同意，本系或得要求本系教師共同擔</w:t>
      </w:r>
      <w:smartTag w:uri="urn:schemas-microsoft-com:office:smarttags" w:element="PersonName">
        <w:smartTagPr>
          <w:attr w:name="ProductID" w:val="任指導"/>
        </w:smartTagPr>
        <w:r w:rsidRPr="00AB6C94">
          <w:rPr>
            <w:rFonts w:eastAsia="標楷體"/>
            <w:color w:val="000000" w:themeColor="text1"/>
          </w:rPr>
          <w:t>任指導</w:t>
        </w:r>
      </w:smartTag>
      <w:r w:rsidRPr="00AB6C94">
        <w:rPr>
          <w:rFonts w:eastAsia="標楷體"/>
          <w:color w:val="000000" w:themeColor="text1"/>
        </w:rPr>
        <w:t>教授</w:t>
      </w:r>
      <w:r w:rsidRPr="00AB6C94">
        <w:rPr>
          <w:rFonts w:eastAsia="標楷體" w:hAnsi="標楷體"/>
          <w:color w:val="000000" w:themeColor="text1"/>
        </w:rPr>
        <w:t>。</w:t>
      </w:r>
    </w:p>
    <w:p w:rsidR="00531C07" w:rsidRPr="00AB6C94" w:rsidRDefault="00531C07" w:rsidP="00531C07">
      <w:pPr>
        <w:adjustRightInd w:val="0"/>
        <w:spacing w:beforeLines="50"/>
        <w:rPr>
          <w:rFonts w:eastAsia="標楷體"/>
          <w:color w:val="000000" w:themeColor="text1"/>
        </w:rPr>
      </w:pPr>
      <w:r w:rsidRPr="00AB6C94">
        <w:rPr>
          <w:rFonts w:eastAsia="標楷體" w:hAnsi="標楷體"/>
          <w:color w:val="000000" w:themeColor="text1"/>
        </w:rPr>
        <w:t>七、本</w:t>
      </w:r>
      <w:r w:rsidRPr="00AB6C94">
        <w:rPr>
          <w:rFonts w:eastAsia="標楷體"/>
          <w:color w:val="000000" w:themeColor="text1"/>
        </w:rPr>
        <w:t>系碩士候選人學科考試之獲取，以學術活動之參與為計算基礎。各項學術活動之類</w:t>
      </w:r>
      <w:proofErr w:type="gramStart"/>
      <w:r w:rsidRPr="00AB6C94">
        <w:rPr>
          <w:rFonts w:eastAsia="標楷體"/>
          <w:color w:val="000000" w:themeColor="text1"/>
        </w:rPr>
        <w:t>別與積點</w:t>
      </w:r>
      <w:proofErr w:type="gramEnd"/>
      <w:r w:rsidRPr="00AB6C94">
        <w:rPr>
          <w:rFonts w:eastAsia="標楷體"/>
          <w:color w:val="000000" w:themeColor="text1"/>
        </w:rPr>
        <w:t>如下</w:t>
      </w:r>
      <w:proofErr w:type="gramStart"/>
      <w:r w:rsidRPr="00AB6C94">
        <w:rPr>
          <w:rFonts w:eastAsia="標楷體"/>
          <w:color w:val="000000" w:themeColor="text1"/>
        </w:rPr>
        <w:t>︰</w:t>
      </w:r>
      <w:proofErr w:type="gramEnd"/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9"/>
        <w:gridCol w:w="718"/>
        <w:gridCol w:w="1427"/>
      </w:tblGrid>
      <w:tr w:rsidR="00531C07" w:rsidRPr="00AB6C94" w:rsidTr="004F6C36">
        <w:tc>
          <w:tcPr>
            <w:tcW w:w="5189" w:type="dxa"/>
          </w:tcPr>
          <w:p w:rsidR="00531C07" w:rsidRPr="00AB6C94" w:rsidRDefault="00531C07" w:rsidP="004F6C36">
            <w:pPr>
              <w:spacing w:line="380" w:lineRule="exact"/>
              <w:ind w:left="1622" w:hanging="1622"/>
              <w:jc w:val="center"/>
              <w:rPr>
                <w:rFonts w:eastAsia="標楷體"/>
                <w:color w:val="000000" w:themeColor="text1"/>
              </w:rPr>
            </w:pPr>
            <w:r w:rsidRPr="00AB6C94">
              <w:rPr>
                <w:rFonts w:eastAsia="標楷體"/>
                <w:color w:val="000000" w:themeColor="text1"/>
              </w:rPr>
              <w:t>項目</w:t>
            </w:r>
          </w:p>
        </w:tc>
        <w:tc>
          <w:tcPr>
            <w:tcW w:w="718" w:type="dxa"/>
          </w:tcPr>
          <w:p w:rsidR="00531C07" w:rsidRPr="00AB6C94" w:rsidRDefault="00531C07" w:rsidP="004F6C36">
            <w:pPr>
              <w:spacing w:line="380" w:lineRule="exact"/>
              <w:ind w:left="1622" w:hanging="1622"/>
              <w:jc w:val="center"/>
              <w:rPr>
                <w:rFonts w:eastAsia="標楷體"/>
                <w:color w:val="000000" w:themeColor="text1"/>
              </w:rPr>
            </w:pPr>
            <w:r w:rsidRPr="00AB6C94">
              <w:rPr>
                <w:rFonts w:eastAsia="標楷體"/>
                <w:color w:val="000000" w:themeColor="text1"/>
              </w:rPr>
              <w:t>分類</w:t>
            </w:r>
          </w:p>
        </w:tc>
        <w:tc>
          <w:tcPr>
            <w:tcW w:w="1427" w:type="dxa"/>
          </w:tcPr>
          <w:p w:rsidR="00531C07" w:rsidRPr="00AB6C94" w:rsidRDefault="00531C07" w:rsidP="004F6C36">
            <w:pPr>
              <w:spacing w:line="380" w:lineRule="exact"/>
              <w:ind w:left="1622" w:hanging="1622"/>
              <w:jc w:val="center"/>
              <w:rPr>
                <w:rFonts w:eastAsia="標楷體"/>
                <w:color w:val="000000" w:themeColor="text1"/>
              </w:rPr>
            </w:pPr>
            <w:r w:rsidRPr="00AB6C94">
              <w:rPr>
                <w:rFonts w:eastAsia="標楷體"/>
                <w:color w:val="000000" w:themeColor="text1"/>
              </w:rPr>
              <w:t>單位</w:t>
            </w:r>
            <w:proofErr w:type="gramStart"/>
            <w:r w:rsidRPr="00AB6C94">
              <w:rPr>
                <w:rFonts w:ascii="標楷體" w:eastAsia="標楷體" w:hAnsi="標楷體"/>
                <w:color w:val="000000" w:themeColor="text1"/>
              </w:rPr>
              <w:t>╱</w:t>
            </w:r>
            <w:proofErr w:type="gramEnd"/>
            <w:r w:rsidRPr="00AB6C94">
              <w:rPr>
                <w:rFonts w:eastAsia="標楷體"/>
                <w:color w:val="000000" w:themeColor="text1"/>
              </w:rPr>
              <w:t>積點</w:t>
            </w:r>
          </w:p>
        </w:tc>
      </w:tr>
      <w:tr w:rsidR="00531C07" w:rsidRPr="00AB6C94" w:rsidTr="004F6C36">
        <w:tc>
          <w:tcPr>
            <w:tcW w:w="5189" w:type="dxa"/>
          </w:tcPr>
          <w:p w:rsidR="00531C07" w:rsidRPr="00AB6C94" w:rsidRDefault="00531C07" w:rsidP="004F6C36">
            <w:pPr>
              <w:spacing w:line="380" w:lineRule="exact"/>
              <w:ind w:left="1622" w:hanging="1622"/>
              <w:jc w:val="both"/>
              <w:rPr>
                <w:rFonts w:eastAsia="標楷體"/>
                <w:color w:val="000000" w:themeColor="text1"/>
              </w:rPr>
            </w:pPr>
            <w:r w:rsidRPr="00AB6C94">
              <w:rPr>
                <w:rFonts w:eastAsia="標楷體"/>
                <w:color w:val="000000" w:themeColor="text1"/>
              </w:rPr>
              <w:t>一、於具審查機制的學術期刊發表論文</w:t>
            </w:r>
          </w:p>
        </w:tc>
        <w:tc>
          <w:tcPr>
            <w:tcW w:w="718" w:type="dxa"/>
            <w:vMerge w:val="restart"/>
          </w:tcPr>
          <w:p w:rsidR="00531C07" w:rsidRPr="00AB6C94" w:rsidRDefault="00531C07" w:rsidP="004F6C36">
            <w:pPr>
              <w:spacing w:line="380" w:lineRule="exact"/>
              <w:ind w:left="1622" w:hanging="1622"/>
              <w:jc w:val="center"/>
              <w:rPr>
                <w:rFonts w:eastAsia="標楷體"/>
                <w:color w:val="000000" w:themeColor="text1"/>
              </w:rPr>
            </w:pPr>
            <w:r w:rsidRPr="00AB6C94">
              <w:rPr>
                <w:rFonts w:eastAsia="標楷體"/>
                <w:color w:val="000000" w:themeColor="text1"/>
              </w:rPr>
              <w:t>甲</w:t>
            </w:r>
          </w:p>
          <w:p w:rsidR="00531C07" w:rsidRPr="00AB6C94" w:rsidRDefault="00531C07" w:rsidP="004F6C36">
            <w:pPr>
              <w:spacing w:line="380" w:lineRule="exact"/>
              <w:ind w:left="1622" w:hanging="1622"/>
              <w:jc w:val="center"/>
              <w:rPr>
                <w:rFonts w:eastAsia="標楷體"/>
                <w:color w:val="000000" w:themeColor="text1"/>
              </w:rPr>
            </w:pPr>
          </w:p>
          <w:p w:rsidR="00531C07" w:rsidRPr="00AB6C94" w:rsidRDefault="00531C07" w:rsidP="004F6C36">
            <w:pPr>
              <w:spacing w:line="380" w:lineRule="exact"/>
              <w:ind w:left="1622" w:hanging="1622"/>
              <w:jc w:val="center"/>
              <w:rPr>
                <w:rFonts w:eastAsia="標楷體"/>
                <w:color w:val="000000" w:themeColor="text1"/>
              </w:rPr>
            </w:pPr>
            <w:r w:rsidRPr="00AB6C94">
              <w:rPr>
                <w:rFonts w:eastAsia="標楷體"/>
                <w:color w:val="000000" w:themeColor="text1"/>
              </w:rPr>
              <w:t>類</w:t>
            </w:r>
          </w:p>
        </w:tc>
        <w:tc>
          <w:tcPr>
            <w:tcW w:w="1427" w:type="dxa"/>
          </w:tcPr>
          <w:p w:rsidR="00531C07" w:rsidRPr="00AB6C94" w:rsidRDefault="00531C07" w:rsidP="004F6C36">
            <w:pPr>
              <w:spacing w:line="380" w:lineRule="exact"/>
              <w:ind w:left="1622" w:hanging="1622"/>
              <w:jc w:val="center"/>
              <w:rPr>
                <w:rFonts w:eastAsia="標楷體"/>
                <w:color w:val="000000" w:themeColor="text1"/>
              </w:rPr>
            </w:pPr>
            <w:r w:rsidRPr="00AB6C94">
              <w:rPr>
                <w:rFonts w:eastAsia="標楷體"/>
                <w:color w:val="000000" w:themeColor="text1"/>
              </w:rPr>
              <w:t>一篇</w:t>
            </w:r>
            <w:proofErr w:type="gramStart"/>
            <w:r w:rsidRPr="00AB6C94">
              <w:rPr>
                <w:rFonts w:ascii="標楷體" w:eastAsia="標楷體" w:hAnsi="標楷體"/>
                <w:color w:val="000000" w:themeColor="text1"/>
              </w:rPr>
              <w:t>╱</w:t>
            </w:r>
            <w:proofErr w:type="gramEnd"/>
            <w:r w:rsidRPr="00AB6C94">
              <w:rPr>
                <w:rFonts w:eastAsia="標楷體"/>
                <w:color w:val="000000" w:themeColor="text1"/>
              </w:rPr>
              <w:t>10</w:t>
            </w:r>
          </w:p>
        </w:tc>
      </w:tr>
      <w:tr w:rsidR="00531C07" w:rsidRPr="00AB6C94" w:rsidTr="004F6C36">
        <w:tc>
          <w:tcPr>
            <w:tcW w:w="5189" w:type="dxa"/>
          </w:tcPr>
          <w:p w:rsidR="00531C07" w:rsidRPr="00AB6C94" w:rsidRDefault="00531C07" w:rsidP="004F6C36">
            <w:pPr>
              <w:spacing w:line="380" w:lineRule="exact"/>
              <w:ind w:left="1622" w:hanging="1622"/>
              <w:jc w:val="both"/>
              <w:rPr>
                <w:rFonts w:eastAsia="標楷體"/>
                <w:color w:val="000000" w:themeColor="text1"/>
              </w:rPr>
            </w:pPr>
            <w:r w:rsidRPr="00AB6C94">
              <w:rPr>
                <w:rFonts w:eastAsia="標楷體"/>
                <w:color w:val="000000" w:themeColor="text1"/>
              </w:rPr>
              <w:t>二、於學術研討會宣讀論文</w:t>
            </w:r>
          </w:p>
        </w:tc>
        <w:tc>
          <w:tcPr>
            <w:tcW w:w="718" w:type="dxa"/>
            <w:vMerge/>
          </w:tcPr>
          <w:p w:rsidR="00531C07" w:rsidRPr="00AB6C94" w:rsidRDefault="00531C07" w:rsidP="004F6C36">
            <w:pPr>
              <w:spacing w:line="380" w:lineRule="exact"/>
              <w:ind w:left="1622" w:hanging="1622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27" w:type="dxa"/>
          </w:tcPr>
          <w:p w:rsidR="00531C07" w:rsidRPr="00AB6C94" w:rsidRDefault="00531C07" w:rsidP="004F6C36">
            <w:pPr>
              <w:spacing w:line="380" w:lineRule="exact"/>
              <w:ind w:left="1622" w:hanging="1622"/>
              <w:jc w:val="center"/>
              <w:rPr>
                <w:rFonts w:eastAsia="標楷體"/>
                <w:color w:val="000000" w:themeColor="text1"/>
              </w:rPr>
            </w:pPr>
            <w:r w:rsidRPr="00AB6C94">
              <w:rPr>
                <w:rFonts w:eastAsia="標楷體"/>
                <w:color w:val="000000" w:themeColor="text1"/>
              </w:rPr>
              <w:t>一篇</w:t>
            </w:r>
            <w:proofErr w:type="gramStart"/>
            <w:r w:rsidRPr="00AB6C94">
              <w:rPr>
                <w:rFonts w:ascii="標楷體" w:eastAsia="標楷體" w:hAnsi="標楷體"/>
                <w:color w:val="000000" w:themeColor="text1"/>
              </w:rPr>
              <w:t>╱</w:t>
            </w:r>
            <w:proofErr w:type="gramEnd"/>
            <w:r w:rsidRPr="00AB6C94">
              <w:rPr>
                <w:rFonts w:eastAsia="標楷體"/>
                <w:color w:val="000000" w:themeColor="text1"/>
              </w:rPr>
              <w:t>10</w:t>
            </w:r>
          </w:p>
        </w:tc>
      </w:tr>
      <w:tr w:rsidR="00531C07" w:rsidRPr="00AB6C94" w:rsidTr="004F6C36">
        <w:tc>
          <w:tcPr>
            <w:tcW w:w="5189" w:type="dxa"/>
            <w:tcBorders>
              <w:bottom w:val="double" w:sz="4" w:space="0" w:color="auto"/>
            </w:tcBorders>
          </w:tcPr>
          <w:p w:rsidR="00531C07" w:rsidRPr="00AB6C94" w:rsidRDefault="00531C07" w:rsidP="004F6C36">
            <w:pPr>
              <w:spacing w:line="380" w:lineRule="exact"/>
              <w:ind w:left="1622" w:hanging="1622"/>
              <w:jc w:val="both"/>
              <w:rPr>
                <w:rFonts w:eastAsia="標楷體"/>
                <w:color w:val="000000" w:themeColor="text1"/>
              </w:rPr>
            </w:pPr>
            <w:r w:rsidRPr="00AB6C94">
              <w:rPr>
                <w:rFonts w:eastAsia="標楷體"/>
                <w:color w:val="000000" w:themeColor="text1"/>
              </w:rPr>
              <w:t>三、於學術研討會擔任講評人</w:t>
            </w:r>
          </w:p>
        </w:tc>
        <w:tc>
          <w:tcPr>
            <w:tcW w:w="718" w:type="dxa"/>
            <w:vMerge/>
            <w:tcBorders>
              <w:bottom w:val="double" w:sz="4" w:space="0" w:color="auto"/>
            </w:tcBorders>
          </w:tcPr>
          <w:p w:rsidR="00531C07" w:rsidRPr="00AB6C94" w:rsidRDefault="00531C07" w:rsidP="004F6C36">
            <w:pPr>
              <w:spacing w:line="380" w:lineRule="exact"/>
              <w:ind w:left="1622" w:hanging="1622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27" w:type="dxa"/>
            <w:tcBorders>
              <w:bottom w:val="double" w:sz="4" w:space="0" w:color="auto"/>
            </w:tcBorders>
          </w:tcPr>
          <w:p w:rsidR="00531C07" w:rsidRPr="00AB6C94" w:rsidRDefault="00531C07" w:rsidP="004F6C36">
            <w:pPr>
              <w:spacing w:line="380" w:lineRule="exact"/>
              <w:ind w:left="1622" w:hanging="1622"/>
              <w:jc w:val="center"/>
              <w:rPr>
                <w:rFonts w:eastAsia="標楷體"/>
                <w:color w:val="000000" w:themeColor="text1"/>
              </w:rPr>
            </w:pPr>
            <w:r w:rsidRPr="00AB6C94">
              <w:rPr>
                <w:rFonts w:eastAsia="標楷體"/>
                <w:color w:val="000000" w:themeColor="text1"/>
              </w:rPr>
              <w:t>一次</w:t>
            </w:r>
            <w:proofErr w:type="gramStart"/>
            <w:r w:rsidRPr="00AB6C94">
              <w:rPr>
                <w:rFonts w:ascii="標楷體" w:eastAsia="標楷體" w:hAnsi="標楷體"/>
                <w:color w:val="000000" w:themeColor="text1"/>
              </w:rPr>
              <w:t>╱</w:t>
            </w:r>
            <w:proofErr w:type="gramEnd"/>
            <w:r w:rsidRPr="00AB6C94">
              <w:rPr>
                <w:rFonts w:eastAsia="標楷體"/>
                <w:color w:val="000000" w:themeColor="text1"/>
              </w:rPr>
              <w:t>4</w:t>
            </w:r>
          </w:p>
        </w:tc>
      </w:tr>
      <w:tr w:rsidR="00531C07" w:rsidRPr="00AB6C94" w:rsidTr="004F6C36">
        <w:tc>
          <w:tcPr>
            <w:tcW w:w="5189" w:type="dxa"/>
            <w:tcBorders>
              <w:top w:val="double" w:sz="4" w:space="0" w:color="auto"/>
            </w:tcBorders>
          </w:tcPr>
          <w:p w:rsidR="00531C07" w:rsidRPr="00AB6C94" w:rsidRDefault="00531C07" w:rsidP="004F6C36">
            <w:pPr>
              <w:spacing w:line="380" w:lineRule="exact"/>
              <w:ind w:left="1622" w:hanging="1622"/>
              <w:jc w:val="both"/>
              <w:rPr>
                <w:rFonts w:eastAsia="標楷體"/>
                <w:color w:val="000000" w:themeColor="text1"/>
              </w:rPr>
            </w:pPr>
            <w:r w:rsidRPr="00AB6C94">
              <w:rPr>
                <w:rFonts w:eastAsia="標楷體"/>
                <w:color w:val="000000" w:themeColor="text1"/>
              </w:rPr>
              <w:t>四、參加本系舉辦之學科考試</w:t>
            </w:r>
          </w:p>
        </w:tc>
        <w:tc>
          <w:tcPr>
            <w:tcW w:w="718" w:type="dxa"/>
            <w:vMerge w:val="restart"/>
            <w:tcBorders>
              <w:top w:val="double" w:sz="4" w:space="0" w:color="auto"/>
            </w:tcBorders>
          </w:tcPr>
          <w:p w:rsidR="00531C07" w:rsidRPr="00AB6C94" w:rsidRDefault="00531C07" w:rsidP="004F6C36">
            <w:pPr>
              <w:spacing w:line="380" w:lineRule="exact"/>
              <w:ind w:left="1622" w:hanging="1622"/>
              <w:jc w:val="center"/>
              <w:rPr>
                <w:rFonts w:eastAsia="標楷體"/>
                <w:color w:val="000000" w:themeColor="text1"/>
              </w:rPr>
            </w:pPr>
            <w:r w:rsidRPr="00AB6C94">
              <w:rPr>
                <w:rFonts w:eastAsia="標楷體"/>
                <w:color w:val="000000" w:themeColor="text1"/>
              </w:rPr>
              <w:t>乙</w:t>
            </w:r>
          </w:p>
          <w:p w:rsidR="00531C07" w:rsidRPr="00AB6C94" w:rsidRDefault="00531C07" w:rsidP="004F6C36">
            <w:pPr>
              <w:spacing w:line="380" w:lineRule="exact"/>
              <w:ind w:left="1622" w:hanging="1622"/>
              <w:jc w:val="center"/>
              <w:rPr>
                <w:rFonts w:eastAsia="標楷體"/>
                <w:color w:val="000000" w:themeColor="text1"/>
              </w:rPr>
            </w:pPr>
            <w:r w:rsidRPr="00AB6C94">
              <w:rPr>
                <w:rFonts w:eastAsia="標楷體"/>
                <w:color w:val="000000" w:themeColor="text1"/>
              </w:rPr>
              <w:t>類</w:t>
            </w:r>
          </w:p>
        </w:tc>
        <w:tc>
          <w:tcPr>
            <w:tcW w:w="1427" w:type="dxa"/>
            <w:tcBorders>
              <w:top w:val="double" w:sz="4" w:space="0" w:color="auto"/>
            </w:tcBorders>
          </w:tcPr>
          <w:p w:rsidR="00531C07" w:rsidRPr="00AB6C94" w:rsidRDefault="00531C07" w:rsidP="004F6C36">
            <w:pPr>
              <w:spacing w:line="380" w:lineRule="exact"/>
              <w:ind w:left="1622" w:hanging="1622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AB6C94">
              <w:rPr>
                <w:rFonts w:eastAsia="標楷體"/>
                <w:color w:val="000000" w:themeColor="text1"/>
              </w:rPr>
              <w:t>一</w:t>
            </w:r>
            <w:proofErr w:type="gramEnd"/>
            <w:r w:rsidRPr="00AB6C94">
              <w:rPr>
                <w:rFonts w:eastAsia="標楷體"/>
                <w:color w:val="000000" w:themeColor="text1"/>
              </w:rPr>
              <w:t>科</w:t>
            </w:r>
            <w:proofErr w:type="gramStart"/>
            <w:r w:rsidRPr="00AB6C94">
              <w:rPr>
                <w:rFonts w:ascii="標楷體" w:eastAsia="標楷體" w:hAnsi="標楷體"/>
                <w:color w:val="000000" w:themeColor="text1"/>
              </w:rPr>
              <w:t>╱</w:t>
            </w:r>
            <w:proofErr w:type="gramEnd"/>
            <w:r w:rsidRPr="00AB6C94">
              <w:rPr>
                <w:rFonts w:eastAsia="標楷體"/>
                <w:color w:val="000000" w:themeColor="text1"/>
              </w:rPr>
              <w:t>5</w:t>
            </w:r>
          </w:p>
        </w:tc>
      </w:tr>
      <w:tr w:rsidR="00531C07" w:rsidRPr="00AB6C94" w:rsidTr="004F6C36">
        <w:tc>
          <w:tcPr>
            <w:tcW w:w="5189" w:type="dxa"/>
          </w:tcPr>
          <w:p w:rsidR="00531C07" w:rsidRPr="00AB6C94" w:rsidRDefault="00531C07" w:rsidP="004F6C36">
            <w:pPr>
              <w:spacing w:line="380" w:lineRule="exact"/>
              <w:ind w:left="1622" w:hanging="1622"/>
              <w:jc w:val="both"/>
              <w:rPr>
                <w:rFonts w:eastAsia="標楷體"/>
                <w:color w:val="000000" w:themeColor="text1"/>
              </w:rPr>
            </w:pPr>
            <w:r w:rsidRPr="00AB6C94">
              <w:rPr>
                <w:rFonts w:eastAsia="標楷體"/>
                <w:color w:val="000000" w:themeColor="text1"/>
              </w:rPr>
              <w:t>五、參與校內外學術活動（包含研討會或演講）</w:t>
            </w:r>
          </w:p>
        </w:tc>
        <w:tc>
          <w:tcPr>
            <w:tcW w:w="718" w:type="dxa"/>
            <w:vMerge/>
          </w:tcPr>
          <w:p w:rsidR="00531C07" w:rsidRPr="00AB6C94" w:rsidRDefault="00531C07" w:rsidP="004F6C36">
            <w:pPr>
              <w:spacing w:line="380" w:lineRule="exact"/>
              <w:ind w:left="1622" w:hanging="1622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427" w:type="dxa"/>
          </w:tcPr>
          <w:p w:rsidR="00531C07" w:rsidRPr="00AB6C94" w:rsidRDefault="00531C07" w:rsidP="004F6C36">
            <w:pPr>
              <w:spacing w:line="380" w:lineRule="exact"/>
              <w:ind w:left="1622" w:hanging="1622"/>
              <w:jc w:val="center"/>
              <w:rPr>
                <w:rFonts w:eastAsia="標楷體"/>
                <w:color w:val="000000" w:themeColor="text1"/>
              </w:rPr>
            </w:pPr>
            <w:r w:rsidRPr="00AB6C94">
              <w:rPr>
                <w:rFonts w:eastAsia="標楷體"/>
                <w:color w:val="000000" w:themeColor="text1"/>
              </w:rPr>
              <w:t>一次</w:t>
            </w:r>
            <w:proofErr w:type="gramStart"/>
            <w:r w:rsidRPr="00AB6C94">
              <w:rPr>
                <w:rFonts w:ascii="標楷體" w:eastAsia="標楷體" w:hAnsi="標楷體"/>
                <w:color w:val="000000" w:themeColor="text1"/>
              </w:rPr>
              <w:t>╱</w:t>
            </w:r>
            <w:proofErr w:type="gramEnd"/>
            <w:r w:rsidRPr="00AB6C94">
              <w:rPr>
                <w:rFonts w:eastAsia="標楷體"/>
                <w:color w:val="000000" w:themeColor="text1"/>
              </w:rPr>
              <w:t>2</w:t>
            </w:r>
          </w:p>
        </w:tc>
      </w:tr>
    </w:tbl>
    <w:p w:rsidR="00531C07" w:rsidRPr="00AB6C94" w:rsidRDefault="00531C07" w:rsidP="00531C07">
      <w:pPr>
        <w:adjustRightInd w:val="0"/>
        <w:ind w:leftChars="200" w:left="480"/>
        <w:rPr>
          <w:rFonts w:eastAsia="標楷體"/>
          <w:color w:val="000000" w:themeColor="text1"/>
        </w:rPr>
      </w:pPr>
      <w:r w:rsidRPr="00AB6C94">
        <w:rPr>
          <w:rFonts w:eastAsia="標楷體"/>
          <w:color w:val="000000" w:themeColor="text1"/>
        </w:rPr>
        <w:t>本系碩士生必須於甲類中至少累積</w:t>
      </w:r>
      <w:r w:rsidRPr="00AB6C94">
        <w:rPr>
          <w:rFonts w:eastAsia="標楷體"/>
          <w:color w:val="000000" w:themeColor="text1"/>
        </w:rPr>
        <w:t>14</w:t>
      </w:r>
      <w:r w:rsidRPr="00AB6C94">
        <w:rPr>
          <w:rFonts w:eastAsia="標楷體"/>
          <w:color w:val="000000" w:themeColor="text1"/>
        </w:rPr>
        <w:t>點</w:t>
      </w:r>
      <w:r w:rsidRPr="00AB6C94">
        <w:rPr>
          <w:rFonts w:eastAsia="標楷體"/>
          <w:color w:val="000000" w:themeColor="text1"/>
        </w:rPr>
        <w:t>(</w:t>
      </w:r>
      <w:r w:rsidRPr="00AB6C94">
        <w:rPr>
          <w:rFonts w:eastAsia="標楷體"/>
          <w:color w:val="000000" w:themeColor="text1"/>
        </w:rPr>
        <w:t>除</w:t>
      </w:r>
      <w:proofErr w:type="gramStart"/>
      <w:r w:rsidRPr="00AB6C94">
        <w:rPr>
          <w:rFonts w:eastAsia="標楷體"/>
          <w:color w:val="000000" w:themeColor="text1"/>
        </w:rPr>
        <w:t>第三項外</w:t>
      </w:r>
      <w:proofErr w:type="gramEnd"/>
      <w:r w:rsidRPr="00AB6C94">
        <w:rPr>
          <w:rFonts w:eastAsia="標楷體"/>
          <w:color w:val="000000" w:themeColor="text1"/>
        </w:rPr>
        <w:t>，第一、二項可重複累計</w:t>
      </w:r>
      <w:r w:rsidRPr="00AB6C94">
        <w:rPr>
          <w:rFonts w:eastAsia="標楷體"/>
          <w:color w:val="000000" w:themeColor="text1"/>
        </w:rPr>
        <w:t>)</w:t>
      </w:r>
      <w:r w:rsidRPr="00AB6C94">
        <w:rPr>
          <w:rFonts w:eastAsia="標楷體"/>
          <w:color w:val="000000" w:themeColor="text1"/>
        </w:rPr>
        <w:t>，餘下積點可作自由搭配，選擇學科考試以二科為限，積點滿</w:t>
      </w:r>
      <w:r w:rsidRPr="00AB6C94">
        <w:rPr>
          <w:rFonts w:eastAsia="標楷體"/>
          <w:color w:val="000000" w:themeColor="text1"/>
        </w:rPr>
        <w:t>30</w:t>
      </w:r>
      <w:r w:rsidRPr="00AB6C94">
        <w:rPr>
          <w:rFonts w:eastAsia="標楷體"/>
          <w:color w:val="000000" w:themeColor="text1"/>
        </w:rPr>
        <w:t>點者，即可獲取碩士候選人資格。同篇論文不可重覆計算積點。</w:t>
      </w:r>
    </w:p>
    <w:p w:rsidR="00531C07" w:rsidRPr="00AB6C94" w:rsidRDefault="00531C07" w:rsidP="00531C07">
      <w:pPr>
        <w:adjustRightInd w:val="0"/>
        <w:spacing w:beforeLines="50"/>
        <w:ind w:left="540" w:hangingChars="225" w:hanging="540"/>
        <w:rPr>
          <w:rFonts w:eastAsia="標楷體"/>
          <w:color w:val="000000" w:themeColor="text1"/>
        </w:rPr>
      </w:pPr>
      <w:r w:rsidRPr="00AB6C94">
        <w:rPr>
          <w:rFonts w:eastAsia="標楷體" w:hAnsi="標楷體"/>
          <w:color w:val="000000" w:themeColor="text1"/>
        </w:rPr>
        <w:t>八、</w:t>
      </w:r>
      <w:r w:rsidRPr="00AB6C94">
        <w:rPr>
          <w:rFonts w:eastAsia="標楷體"/>
          <w:color w:val="000000" w:themeColor="text1"/>
        </w:rPr>
        <w:t>有關參加本系舉辦學科考試之規則如下</w:t>
      </w:r>
      <w:proofErr w:type="gramStart"/>
      <w:r w:rsidRPr="00AB6C94">
        <w:rPr>
          <w:rFonts w:eastAsia="標楷體"/>
          <w:color w:val="000000" w:themeColor="text1"/>
        </w:rPr>
        <w:t>︰</w:t>
      </w:r>
      <w:proofErr w:type="gramEnd"/>
    </w:p>
    <w:p w:rsidR="00531C07" w:rsidRPr="00AB6C94" w:rsidRDefault="00531C07" w:rsidP="00531C07">
      <w:pPr>
        <w:adjustRightInd w:val="0"/>
        <w:ind w:leftChars="200" w:left="480"/>
        <w:rPr>
          <w:rFonts w:eastAsia="標楷體"/>
          <w:color w:val="000000" w:themeColor="text1"/>
        </w:rPr>
      </w:pPr>
      <w:r w:rsidRPr="00AB6C94">
        <w:rPr>
          <w:rFonts w:eastAsia="標楷體"/>
          <w:color w:val="000000" w:themeColor="text1"/>
        </w:rPr>
        <w:t>入學</w:t>
      </w:r>
      <w:proofErr w:type="gramStart"/>
      <w:r w:rsidRPr="00AB6C94">
        <w:rPr>
          <w:rFonts w:eastAsia="標楷體"/>
          <w:color w:val="000000" w:themeColor="text1"/>
        </w:rPr>
        <w:t>一</w:t>
      </w:r>
      <w:proofErr w:type="gramEnd"/>
      <w:r w:rsidRPr="00AB6C94">
        <w:rPr>
          <w:rFonts w:eastAsia="標楷體"/>
          <w:color w:val="000000" w:themeColor="text1"/>
        </w:rPr>
        <w:t>學年後可提出申請參加學科考試，由系上決定考試方式，同學需於開學一個月內向系辦提出申請，系上於學校學期結束前一個月審查完成。學科考試注意事項：</w:t>
      </w:r>
    </w:p>
    <w:p w:rsidR="00531C07" w:rsidRPr="00AB6C94" w:rsidRDefault="00531C07" w:rsidP="00531C07">
      <w:pPr>
        <w:autoSpaceDE w:val="0"/>
        <w:autoSpaceDN w:val="0"/>
        <w:adjustRightInd w:val="0"/>
        <w:ind w:leftChars="200" w:left="994" w:hangingChars="214" w:hanging="514"/>
        <w:rPr>
          <w:rFonts w:eastAsia="標楷體"/>
          <w:color w:val="000000" w:themeColor="text1"/>
          <w:kern w:val="0"/>
        </w:rPr>
      </w:pPr>
      <w:r w:rsidRPr="00AB6C94">
        <w:rPr>
          <w:rFonts w:eastAsia="標楷體"/>
          <w:color w:val="000000" w:themeColor="text1"/>
          <w:kern w:val="0"/>
        </w:rPr>
        <w:lastRenderedPageBreak/>
        <w:t>(</w:t>
      </w:r>
      <w:proofErr w:type="gramStart"/>
      <w:r w:rsidRPr="00AB6C94">
        <w:rPr>
          <w:rFonts w:eastAsia="標楷體" w:hAnsi="標楷體"/>
          <w:color w:val="000000" w:themeColor="text1"/>
          <w:kern w:val="0"/>
        </w:rPr>
        <w:t>一</w:t>
      </w:r>
      <w:proofErr w:type="gramEnd"/>
      <w:r w:rsidRPr="00AB6C94">
        <w:rPr>
          <w:rFonts w:eastAsia="標楷體"/>
          <w:color w:val="000000" w:themeColor="text1"/>
          <w:kern w:val="0"/>
        </w:rPr>
        <w:t>)</w:t>
      </w:r>
      <w:r w:rsidRPr="00AB6C94">
        <w:rPr>
          <w:rFonts w:eastAsia="標楷體"/>
          <w:color w:val="000000" w:themeColor="text1"/>
        </w:rPr>
        <w:t>每科以七十分為及格</w:t>
      </w:r>
      <w:r w:rsidRPr="00AB6C94">
        <w:rPr>
          <w:rFonts w:eastAsia="標楷體" w:hAnsi="標楷體"/>
          <w:color w:val="000000" w:themeColor="text1"/>
          <w:kern w:val="0"/>
        </w:rPr>
        <w:t>。</w:t>
      </w:r>
    </w:p>
    <w:p w:rsidR="00531C07" w:rsidRPr="00AB6C94" w:rsidRDefault="00531C07" w:rsidP="00531C07">
      <w:pPr>
        <w:autoSpaceDE w:val="0"/>
        <w:autoSpaceDN w:val="0"/>
        <w:adjustRightInd w:val="0"/>
        <w:ind w:leftChars="200" w:left="994" w:hangingChars="214" w:hanging="514"/>
        <w:rPr>
          <w:rFonts w:eastAsia="標楷體"/>
          <w:color w:val="000000" w:themeColor="text1"/>
        </w:rPr>
      </w:pPr>
      <w:r w:rsidRPr="00AB6C94">
        <w:rPr>
          <w:rFonts w:eastAsia="標楷體"/>
          <w:color w:val="000000" w:themeColor="text1"/>
          <w:kern w:val="0"/>
        </w:rPr>
        <w:t>(</w:t>
      </w:r>
      <w:r w:rsidRPr="00AB6C94">
        <w:rPr>
          <w:rFonts w:eastAsia="標楷體" w:hAnsi="標楷體"/>
          <w:color w:val="000000" w:themeColor="text1"/>
          <w:kern w:val="0"/>
        </w:rPr>
        <w:t>二</w:t>
      </w:r>
      <w:r w:rsidRPr="00AB6C94">
        <w:rPr>
          <w:rFonts w:eastAsia="標楷體"/>
          <w:color w:val="000000" w:themeColor="text1"/>
          <w:kern w:val="0"/>
        </w:rPr>
        <w:t>)</w:t>
      </w:r>
      <w:r w:rsidRPr="00AB6C94">
        <w:rPr>
          <w:rFonts w:eastAsia="標楷體"/>
          <w:color w:val="000000" w:themeColor="text1"/>
        </w:rPr>
        <w:t>不及格時半年後得重考。</w:t>
      </w:r>
    </w:p>
    <w:p w:rsidR="00531C07" w:rsidRPr="00AB6C94" w:rsidRDefault="00531C07" w:rsidP="00531C07">
      <w:pPr>
        <w:autoSpaceDE w:val="0"/>
        <w:autoSpaceDN w:val="0"/>
        <w:adjustRightInd w:val="0"/>
        <w:ind w:leftChars="200" w:left="960" w:hangingChars="200" w:hanging="480"/>
        <w:rPr>
          <w:rFonts w:eastAsia="標楷體"/>
          <w:color w:val="000000" w:themeColor="text1"/>
        </w:rPr>
      </w:pPr>
      <w:r w:rsidRPr="00AB6C94">
        <w:rPr>
          <w:rFonts w:eastAsia="標楷體"/>
          <w:color w:val="000000" w:themeColor="text1"/>
          <w:kern w:val="0"/>
        </w:rPr>
        <w:t>(</w:t>
      </w:r>
      <w:r w:rsidRPr="00AB6C94">
        <w:rPr>
          <w:rFonts w:eastAsia="標楷體" w:hAnsi="標楷體"/>
          <w:color w:val="000000" w:themeColor="text1"/>
          <w:kern w:val="0"/>
        </w:rPr>
        <w:t>三</w:t>
      </w:r>
      <w:r w:rsidRPr="00AB6C94">
        <w:rPr>
          <w:rFonts w:eastAsia="標楷體"/>
          <w:color w:val="000000" w:themeColor="text1"/>
          <w:kern w:val="0"/>
        </w:rPr>
        <w:t>)</w:t>
      </w:r>
      <w:r w:rsidRPr="00AB6C94">
        <w:rPr>
          <w:rFonts w:eastAsia="標楷體"/>
          <w:color w:val="000000" w:themeColor="text1"/>
        </w:rPr>
        <w:t>學科考試以系上老師指定之參考書目選</w:t>
      </w:r>
      <w:r w:rsidRPr="00AB6C94">
        <w:rPr>
          <w:rFonts w:eastAsia="標楷體"/>
          <w:color w:val="000000" w:themeColor="text1"/>
        </w:rPr>
        <w:t>1</w:t>
      </w:r>
      <w:r w:rsidRPr="00AB6C94">
        <w:rPr>
          <w:rFonts w:eastAsia="標楷體"/>
          <w:color w:val="000000" w:themeColor="text1"/>
        </w:rPr>
        <w:t>本書作為資格審查之考試科目。參考書目分成</w:t>
      </w:r>
      <w:r w:rsidRPr="00AB6C94">
        <w:rPr>
          <w:rFonts w:eastAsia="標楷體"/>
          <w:color w:val="000000" w:themeColor="text1"/>
        </w:rPr>
        <w:t>2</w:t>
      </w:r>
      <w:r w:rsidRPr="00AB6C94">
        <w:rPr>
          <w:rFonts w:eastAsia="標楷體"/>
          <w:color w:val="000000" w:themeColor="text1"/>
        </w:rPr>
        <w:t>類：</w:t>
      </w:r>
      <w:r w:rsidRPr="00AB6C94">
        <w:rPr>
          <w:rFonts w:eastAsia="標楷體"/>
          <w:color w:val="000000" w:themeColor="text1"/>
        </w:rPr>
        <w:t>(1)</w:t>
      </w:r>
      <w:r w:rsidRPr="00AB6C94">
        <w:rPr>
          <w:rFonts w:eastAsia="標楷體"/>
          <w:color w:val="000000" w:themeColor="text1"/>
        </w:rPr>
        <w:t>現代文學、</w:t>
      </w:r>
      <w:r w:rsidRPr="00AB6C94">
        <w:rPr>
          <w:rFonts w:eastAsia="標楷體"/>
          <w:color w:val="000000" w:themeColor="text1"/>
        </w:rPr>
        <w:t>(2)</w:t>
      </w:r>
      <w:r w:rsidRPr="00AB6C94">
        <w:rPr>
          <w:rFonts w:eastAsia="標楷體"/>
          <w:color w:val="000000" w:themeColor="text1"/>
        </w:rPr>
        <w:t>古典文學。或其他經系主任及指導教授認可之書目。</w:t>
      </w:r>
    </w:p>
    <w:p w:rsidR="00531C07" w:rsidRPr="00AB6C94" w:rsidRDefault="00531C07" w:rsidP="00531C07">
      <w:pPr>
        <w:autoSpaceDE w:val="0"/>
        <w:autoSpaceDN w:val="0"/>
        <w:adjustRightInd w:val="0"/>
        <w:ind w:leftChars="200" w:left="960" w:hangingChars="200" w:hanging="480"/>
        <w:rPr>
          <w:rFonts w:eastAsia="標楷體"/>
          <w:color w:val="000000" w:themeColor="text1"/>
        </w:rPr>
      </w:pPr>
      <w:r w:rsidRPr="00AB6C94">
        <w:rPr>
          <w:rFonts w:eastAsia="標楷體"/>
          <w:color w:val="000000" w:themeColor="text1"/>
        </w:rPr>
        <w:t>書目如下：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8"/>
        <w:gridCol w:w="5838"/>
      </w:tblGrid>
      <w:tr w:rsidR="00531C07" w:rsidRPr="00AB6C94" w:rsidTr="004F6C36">
        <w:tc>
          <w:tcPr>
            <w:tcW w:w="2148" w:type="dxa"/>
            <w:vAlign w:val="center"/>
          </w:tcPr>
          <w:p w:rsidR="00531C07" w:rsidRPr="00AB6C94" w:rsidRDefault="00531C07" w:rsidP="004F6C36">
            <w:pPr>
              <w:spacing w:line="38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AB6C94">
              <w:rPr>
                <w:rFonts w:eastAsia="標楷體"/>
                <w:bCs/>
                <w:color w:val="000000" w:themeColor="text1"/>
              </w:rPr>
              <w:t>類別</w:t>
            </w:r>
          </w:p>
        </w:tc>
        <w:tc>
          <w:tcPr>
            <w:tcW w:w="5838" w:type="dxa"/>
            <w:vAlign w:val="center"/>
          </w:tcPr>
          <w:p w:rsidR="00531C07" w:rsidRPr="00AB6C94" w:rsidRDefault="00531C07" w:rsidP="004F6C36">
            <w:pPr>
              <w:spacing w:line="380" w:lineRule="exact"/>
              <w:ind w:rightChars="150" w:right="360"/>
              <w:jc w:val="center"/>
              <w:rPr>
                <w:rFonts w:eastAsia="標楷體"/>
                <w:bCs/>
                <w:color w:val="000000" w:themeColor="text1"/>
              </w:rPr>
            </w:pPr>
            <w:r w:rsidRPr="00AB6C94">
              <w:rPr>
                <w:rFonts w:eastAsia="標楷體"/>
                <w:bCs/>
                <w:color w:val="000000" w:themeColor="text1"/>
              </w:rPr>
              <w:t>參考書目</w:t>
            </w:r>
          </w:p>
        </w:tc>
      </w:tr>
      <w:tr w:rsidR="00531C07" w:rsidRPr="00AB6C94" w:rsidTr="004F6C36">
        <w:trPr>
          <w:trHeight w:val="392"/>
        </w:trPr>
        <w:tc>
          <w:tcPr>
            <w:tcW w:w="2148" w:type="dxa"/>
            <w:vAlign w:val="center"/>
          </w:tcPr>
          <w:p w:rsidR="00531C07" w:rsidRPr="00AB6C94" w:rsidRDefault="00531C07" w:rsidP="004F6C36">
            <w:pPr>
              <w:spacing w:line="380" w:lineRule="exact"/>
              <w:jc w:val="center"/>
              <w:rPr>
                <w:rFonts w:eastAsia="標楷體"/>
                <w:color w:val="000000" w:themeColor="text1"/>
              </w:rPr>
            </w:pPr>
            <w:r w:rsidRPr="00AB6C94">
              <w:rPr>
                <w:rFonts w:eastAsia="標楷體"/>
                <w:color w:val="000000" w:themeColor="text1"/>
              </w:rPr>
              <w:t>現代文學</w:t>
            </w:r>
          </w:p>
        </w:tc>
        <w:tc>
          <w:tcPr>
            <w:tcW w:w="5838" w:type="dxa"/>
            <w:vAlign w:val="center"/>
          </w:tcPr>
          <w:p w:rsidR="00531C07" w:rsidRPr="00AB6C94" w:rsidRDefault="00531C07" w:rsidP="004F6C36">
            <w:pPr>
              <w:spacing w:line="380" w:lineRule="exact"/>
              <w:ind w:rightChars="5" w:right="12"/>
              <w:rPr>
                <w:rFonts w:eastAsia="標楷體"/>
                <w:color w:val="000000" w:themeColor="text1"/>
              </w:rPr>
            </w:pPr>
            <w:r w:rsidRPr="00AB6C94">
              <w:rPr>
                <w:rFonts w:eastAsia="標楷體"/>
                <w:color w:val="000000" w:themeColor="text1"/>
              </w:rPr>
              <w:t>《圍城》、《中國現代小說史》（夏志清）</w:t>
            </w:r>
          </w:p>
        </w:tc>
      </w:tr>
      <w:tr w:rsidR="00531C07" w:rsidRPr="00AB6C94" w:rsidTr="004F6C36">
        <w:trPr>
          <w:trHeight w:val="1232"/>
        </w:trPr>
        <w:tc>
          <w:tcPr>
            <w:tcW w:w="2148" w:type="dxa"/>
            <w:vAlign w:val="center"/>
          </w:tcPr>
          <w:p w:rsidR="00531C07" w:rsidRPr="00AB6C94" w:rsidRDefault="00531C07" w:rsidP="004F6C36">
            <w:pPr>
              <w:spacing w:line="380" w:lineRule="exact"/>
              <w:jc w:val="center"/>
              <w:rPr>
                <w:rFonts w:eastAsia="標楷體"/>
                <w:color w:val="000000" w:themeColor="text1"/>
              </w:rPr>
            </w:pPr>
            <w:r w:rsidRPr="00AB6C94">
              <w:rPr>
                <w:rFonts w:eastAsia="標楷體"/>
                <w:color w:val="000000" w:themeColor="text1"/>
              </w:rPr>
              <w:t>古典文學</w:t>
            </w:r>
          </w:p>
        </w:tc>
        <w:tc>
          <w:tcPr>
            <w:tcW w:w="5838" w:type="dxa"/>
            <w:vAlign w:val="center"/>
          </w:tcPr>
          <w:p w:rsidR="00531C07" w:rsidRPr="00AB6C94" w:rsidRDefault="00531C07" w:rsidP="004F6C36">
            <w:pPr>
              <w:spacing w:line="380" w:lineRule="exact"/>
              <w:ind w:rightChars="5" w:right="12"/>
              <w:rPr>
                <w:rFonts w:eastAsia="標楷體"/>
                <w:color w:val="000000" w:themeColor="text1"/>
              </w:rPr>
            </w:pPr>
            <w:r w:rsidRPr="00AB6C94">
              <w:rPr>
                <w:rFonts w:eastAsia="標楷體"/>
                <w:color w:val="000000" w:themeColor="text1"/>
              </w:rPr>
              <w:t>《文心雕龍》、《詩經》、杜甫詩、《紅樓夢》、《三國演義》、《牡丹亭》、</w:t>
            </w:r>
            <w:proofErr w:type="gramStart"/>
            <w:r w:rsidRPr="00AB6C94">
              <w:rPr>
                <w:rFonts w:eastAsia="標楷體"/>
                <w:color w:val="000000" w:themeColor="text1"/>
              </w:rPr>
              <w:t>蘇辛詞</w:t>
            </w:r>
            <w:proofErr w:type="gramEnd"/>
            <w:r w:rsidRPr="00AB6C94">
              <w:rPr>
                <w:rFonts w:eastAsia="標楷體"/>
                <w:color w:val="000000" w:themeColor="text1"/>
              </w:rPr>
              <w:t>、《昭明文選》、《左傳》、《莊子》、《史記》（列傳部分）、《人間詞話》、陶淵明詩</w:t>
            </w:r>
          </w:p>
        </w:tc>
      </w:tr>
    </w:tbl>
    <w:p w:rsidR="00531C07" w:rsidRPr="00AB6C94" w:rsidRDefault="00531C07" w:rsidP="00531C07">
      <w:pPr>
        <w:autoSpaceDE w:val="0"/>
        <w:autoSpaceDN w:val="0"/>
        <w:adjustRightInd w:val="0"/>
        <w:ind w:leftChars="200" w:left="960" w:hangingChars="200" w:hanging="480"/>
        <w:rPr>
          <w:rFonts w:eastAsia="標楷體"/>
          <w:color w:val="000000" w:themeColor="text1"/>
        </w:rPr>
      </w:pPr>
    </w:p>
    <w:p w:rsidR="00531C07" w:rsidRPr="00AB6C94" w:rsidRDefault="00531C07" w:rsidP="00531C07">
      <w:pPr>
        <w:autoSpaceDE w:val="0"/>
        <w:autoSpaceDN w:val="0"/>
        <w:adjustRightInd w:val="0"/>
        <w:ind w:left="480" w:hangingChars="200" w:hanging="480"/>
        <w:rPr>
          <w:rFonts w:eastAsia="標楷體"/>
          <w:color w:val="000000" w:themeColor="text1"/>
        </w:rPr>
      </w:pPr>
      <w:r w:rsidRPr="00AB6C94">
        <w:rPr>
          <w:rFonts w:eastAsia="標楷體" w:hAnsi="標楷體"/>
          <w:color w:val="000000" w:themeColor="text1"/>
        </w:rPr>
        <w:t>九、</w:t>
      </w:r>
      <w:r w:rsidRPr="00AB6C94">
        <w:rPr>
          <w:rFonts w:eastAsia="標楷體"/>
          <w:color w:val="000000" w:themeColor="text1"/>
        </w:rPr>
        <w:t>本系碩士班研究生須於論文口試前一個學期提出「學位論文大綱」，大綱內容至少應包括「研究動機」、「研究目的」、「研究範圍」、「文獻檢討」、「研究方法」、「章節分配」及「參考書目」等部份。大綱由指導教授與系主任協商委任兩位專任教師評分，得分七十分以上者，方視為完成「學位論文大綱審查」程序。評分未達七十分者，得於半年後再行提出。</w:t>
      </w:r>
    </w:p>
    <w:p w:rsidR="00531C07" w:rsidRPr="00AB6C94" w:rsidRDefault="00531C07" w:rsidP="00531C07">
      <w:pPr>
        <w:adjustRightInd w:val="0"/>
        <w:spacing w:beforeLines="50"/>
        <w:ind w:left="480" w:hangingChars="200" w:hanging="480"/>
        <w:rPr>
          <w:rFonts w:eastAsia="標楷體"/>
          <w:color w:val="000000" w:themeColor="text1"/>
        </w:rPr>
      </w:pPr>
      <w:r w:rsidRPr="00AB6C94">
        <w:rPr>
          <w:rFonts w:eastAsia="標楷體" w:hAnsi="標楷體"/>
          <w:color w:val="000000" w:themeColor="text1"/>
        </w:rPr>
        <w:t>十、</w:t>
      </w:r>
      <w:r w:rsidRPr="00AB6C94">
        <w:rPr>
          <w:rFonts w:eastAsia="標楷體"/>
          <w:color w:val="000000" w:themeColor="text1"/>
        </w:rPr>
        <w:t>本系碩士班研究生須符合下列條件，並填具「學位論文口試申請表」經系方查證及</w:t>
      </w:r>
      <w:proofErr w:type="gramStart"/>
      <w:r w:rsidRPr="00AB6C94">
        <w:rPr>
          <w:rFonts w:eastAsia="標楷體"/>
          <w:color w:val="000000" w:themeColor="text1"/>
        </w:rPr>
        <w:t>系主任簽可後</w:t>
      </w:r>
      <w:proofErr w:type="gramEnd"/>
      <w:r w:rsidRPr="00AB6C94">
        <w:rPr>
          <w:rFonts w:eastAsia="標楷體"/>
          <w:color w:val="000000" w:themeColor="text1"/>
        </w:rPr>
        <w:t>，方可參加學位論文口試，條件如下：</w:t>
      </w:r>
    </w:p>
    <w:p w:rsidR="00531C07" w:rsidRPr="00AB6C94" w:rsidRDefault="00531C07" w:rsidP="00531C07">
      <w:pPr>
        <w:autoSpaceDE w:val="0"/>
        <w:autoSpaceDN w:val="0"/>
        <w:adjustRightInd w:val="0"/>
        <w:ind w:leftChars="200" w:left="994" w:hangingChars="214" w:hanging="514"/>
        <w:rPr>
          <w:rFonts w:eastAsia="標楷體"/>
          <w:color w:val="000000" w:themeColor="text1"/>
          <w:kern w:val="0"/>
        </w:rPr>
      </w:pPr>
      <w:r w:rsidRPr="00AB6C94">
        <w:rPr>
          <w:rFonts w:eastAsia="標楷體"/>
          <w:color w:val="000000" w:themeColor="text1"/>
          <w:kern w:val="0"/>
        </w:rPr>
        <w:t>(</w:t>
      </w:r>
      <w:proofErr w:type="gramStart"/>
      <w:r w:rsidRPr="00AB6C94">
        <w:rPr>
          <w:rFonts w:eastAsia="標楷體" w:hAnsi="標楷體"/>
          <w:color w:val="000000" w:themeColor="text1"/>
          <w:kern w:val="0"/>
        </w:rPr>
        <w:t>一</w:t>
      </w:r>
      <w:proofErr w:type="gramEnd"/>
      <w:r w:rsidRPr="00AB6C94">
        <w:rPr>
          <w:rFonts w:eastAsia="標楷體"/>
          <w:color w:val="000000" w:themeColor="text1"/>
          <w:kern w:val="0"/>
        </w:rPr>
        <w:t>)</w:t>
      </w:r>
      <w:r w:rsidRPr="00AB6C94">
        <w:rPr>
          <w:rFonts w:eastAsia="標楷體"/>
          <w:color w:val="000000" w:themeColor="text1"/>
        </w:rPr>
        <w:t>修畢所有學分。</w:t>
      </w:r>
    </w:p>
    <w:p w:rsidR="00531C07" w:rsidRPr="00AB6C94" w:rsidRDefault="00531C07" w:rsidP="00531C07">
      <w:pPr>
        <w:autoSpaceDE w:val="0"/>
        <w:autoSpaceDN w:val="0"/>
        <w:adjustRightInd w:val="0"/>
        <w:ind w:leftChars="200" w:left="994" w:hangingChars="214" w:hanging="514"/>
        <w:rPr>
          <w:rFonts w:eastAsia="標楷體"/>
          <w:color w:val="000000" w:themeColor="text1"/>
        </w:rPr>
      </w:pPr>
      <w:r w:rsidRPr="00AB6C94">
        <w:rPr>
          <w:rFonts w:eastAsia="標楷體"/>
          <w:color w:val="000000" w:themeColor="text1"/>
          <w:kern w:val="0"/>
        </w:rPr>
        <w:t>(</w:t>
      </w:r>
      <w:r w:rsidRPr="00AB6C94">
        <w:rPr>
          <w:rFonts w:eastAsia="標楷體" w:hAnsi="標楷體"/>
          <w:color w:val="000000" w:themeColor="text1"/>
          <w:kern w:val="0"/>
        </w:rPr>
        <w:t>二</w:t>
      </w:r>
      <w:r w:rsidRPr="00AB6C94">
        <w:rPr>
          <w:rFonts w:eastAsia="標楷體"/>
          <w:color w:val="000000" w:themeColor="text1"/>
          <w:kern w:val="0"/>
        </w:rPr>
        <w:t>)</w:t>
      </w:r>
      <w:r w:rsidRPr="00AB6C94">
        <w:rPr>
          <w:rFonts w:eastAsia="標楷體"/>
          <w:color w:val="000000" w:themeColor="text1"/>
        </w:rPr>
        <w:t>參與學術活動之積點至少達</w:t>
      </w:r>
      <w:r w:rsidRPr="00AB6C94">
        <w:rPr>
          <w:rFonts w:eastAsia="標楷體"/>
          <w:color w:val="000000" w:themeColor="text1"/>
        </w:rPr>
        <w:t>30</w:t>
      </w:r>
      <w:r w:rsidRPr="00AB6C94">
        <w:rPr>
          <w:rFonts w:eastAsia="標楷體"/>
          <w:color w:val="000000" w:themeColor="text1"/>
        </w:rPr>
        <w:t>點。</w:t>
      </w:r>
    </w:p>
    <w:p w:rsidR="00531C07" w:rsidRPr="00AB6C94" w:rsidRDefault="00531C07" w:rsidP="00531C07">
      <w:pPr>
        <w:autoSpaceDE w:val="0"/>
        <w:autoSpaceDN w:val="0"/>
        <w:adjustRightInd w:val="0"/>
        <w:ind w:leftChars="200" w:left="994" w:hangingChars="214" w:hanging="514"/>
        <w:rPr>
          <w:rFonts w:eastAsia="標楷體"/>
          <w:color w:val="000000" w:themeColor="text1"/>
        </w:rPr>
      </w:pPr>
      <w:r w:rsidRPr="00AB6C94">
        <w:rPr>
          <w:rFonts w:eastAsia="標楷體"/>
          <w:color w:val="000000" w:themeColor="text1"/>
          <w:kern w:val="0"/>
        </w:rPr>
        <w:t>(</w:t>
      </w:r>
      <w:r w:rsidRPr="00AB6C94">
        <w:rPr>
          <w:rFonts w:eastAsia="標楷體" w:hAnsi="標楷體"/>
          <w:color w:val="000000" w:themeColor="text1"/>
          <w:kern w:val="0"/>
        </w:rPr>
        <w:t>三</w:t>
      </w:r>
      <w:r w:rsidRPr="00AB6C94">
        <w:rPr>
          <w:rFonts w:eastAsia="標楷體"/>
          <w:color w:val="000000" w:themeColor="text1"/>
          <w:kern w:val="0"/>
        </w:rPr>
        <w:t>)</w:t>
      </w:r>
      <w:r w:rsidRPr="00AB6C94">
        <w:rPr>
          <w:rFonts w:eastAsia="標楷體"/>
          <w:color w:val="000000" w:themeColor="text1"/>
        </w:rPr>
        <w:t>通過「學位論文大綱審查」。</w:t>
      </w:r>
    </w:p>
    <w:p w:rsidR="00531C07" w:rsidRPr="00AB6C94" w:rsidRDefault="00531C07" w:rsidP="00531C07">
      <w:pPr>
        <w:autoSpaceDE w:val="0"/>
        <w:autoSpaceDN w:val="0"/>
        <w:adjustRightInd w:val="0"/>
        <w:ind w:leftChars="200" w:left="994" w:hangingChars="214" w:hanging="514"/>
        <w:rPr>
          <w:rFonts w:eastAsia="標楷體"/>
          <w:color w:val="000000" w:themeColor="text1"/>
        </w:rPr>
      </w:pPr>
      <w:r w:rsidRPr="00AB6C94">
        <w:rPr>
          <w:rFonts w:eastAsia="標楷體"/>
          <w:color w:val="000000" w:themeColor="text1"/>
          <w:kern w:val="0"/>
        </w:rPr>
        <w:t>(</w:t>
      </w:r>
      <w:r w:rsidRPr="00AB6C94">
        <w:rPr>
          <w:rFonts w:eastAsia="標楷體" w:hAnsi="標楷體"/>
          <w:color w:val="000000" w:themeColor="text1"/>
          <w:kern w:val="0"/>
        </w:rPr>
        <w:t>四</w:t>
      </w:r>
      <w:r w:rsidRPr="00AB6C94">
        <w:rPr>
          <w:rFonts w:eastAsia="標楷體"/>
          <w:color w:val="000000" w:themeColor="text1"/>
          <w:kern w:val="0"/>
        </w:rPr>
        <w:t>)</w:t>
      </w:r>
      <w:r w:rsidRPr="00AB6C94">
        <w:rPr>
          <w:rFonts w:eastAsia="標楷體"/>
          <w:color w:val="000000" w:themeColor="text1"/>
        </w:rPr>
        <w:t>指導教授的簽認同意。</w:t>
      </w:r>
    </w:p>
    <w:p w:rsidR="00531C07" w:rsidRPr="00AB6C94" w:rsidRDefault="00531C07" w:rsidP="00531C07">
      <w:pPr>
        <w:adjustRightInd w:val="0"/>
        <w:spacing w:beforeLines="50"/>
        <w:ind w:left="540" w:hangingChars="225" w:hanging="540"/>
        <w:rPr>
          <w:rFonts w:eastAsia="標楷體"/>
          <w:color w:val="000000" w:themeColor="text1"/>
        </w:rPr>
      </w:pPr>
      <w:r w:rsidRPr="00AB6C94">
        <w:rPr>
          <w:rFonts w:eastAsia="標楷體" w:hAnsi="標楷體"/>
          <w:color w:val="000000" w:themeColor="text1"/>
        </w:rPr>
        <w:t>十一、</w:t>
      </w:r>
      <w:r w:rsidRPr="00AB6C94">
        <w:rPr>
          <w:rFonts w:eastAsia="標楷體"/>
          <w:color w:val="000000" w:themeColor="text1"/>
        </w:rPr>
        <w:t>口試委員名單由指導教授提出建議，由系主任確認人</w:t>
      </w:r>
      <w:r w:rsidRPr="00AB6C94">
        <w:rPr>
          <w:rFonts w:eastAsia="標楷體" w:hAnsi="標楷體"/>
          <w:color w:val="000000" w:themeColor="text1"/>
        </w:rPr>
        <w:t>選，</w:t>
      </w:r>
      <w:proofErr w:type="gramStart"/>
      <w:r w:rsidRPr="00AB6C94">
        <w:rPr>
          <w:rFonts w:eastAsia="標楷體"/>
          <w:color w:val="000000" w:themeColor="text1"/>
        </w:rPr>
        <w:t>並送校核定</w:t>
      </w:r>
      <w:proofErr w:type="gramEnd"/>
      <w:r w:rsidRPr="00AB6C94">
        <w:rPr>
          <w:rFonts w:eastAsia="標楷體"/>
          <w:color w:val="000000" w:themeColor="text1"/>
        </w:rPr>
        <w:t>後聘任之。</w:t>
      </w:r>
    </w:p>
    <w:p w:rsidR="00531C07" w:rsidRPr="00AB6C94" w:rsidRDefault="00531C07" w:rsidP="00531C07">
      <w:pPr>
        <w:adjustRightInd w:val="0"/>
        <w:spacing w:beforeLines="50"/>
        <w:ind w:left="720" w:hangingChars="300" w:hanging="720"/>
        <w:rPr>
          <w:rFonts w:eastAsia="標楷體"/>
          <w:color w:val="000000" w:themeColor="text1"/>
        </w:rPr>
      </w:pPr>
      <w:r w:rsidRPr="00AB6C94">
        <w:rPr>
          <w:rFonts w:eastAsia="標楷體"/>
          <w:color w:val="000000" w:themeColor="text1"/>
        </w:rPr>
        <w:t>十二、申請碩士學位論文口試，須於每年</w:t>
      </w:r>
      <w:r w:rsidRPr="00AB6C94">
        <w:rPr>
          <w:rFonts w:eastAsia="標楷體"/>
          <w:color w:val="000000" w:themeColor="text1"/>
        </w:rPr>
        <w:t>5</w:t>
      </w:r>
      <w:r w:rsidRPr="00AB6C94">
        <w:rPr>
          <w:rFonts w:eastAsia="標楷體"/>
          <w:color w:val="000000" w:themeColor="text1"/>
        </w:rPr>
        <w:t>月</w:t>
      </w:r>
      <w:r w:rsidRPr="00AB6C94">
        <w:rPr>
          <w:rFonts w:eastAsia="標楷體"/>
          <w:color w:val="000000" w:themeColor="text1"/>
        </w:rPr>
        <w:t>10</w:t>
      </w:r>
      <w:r w:rsidRPr="00AB6C94">
        <w:rPr>
          <w:rFonts w:eastAsia="標楷體"/>
          <w:color w:val="000000" w:themeColor="text1"/>
        </w:rPr>
        <w:t>日前（第二學期畢業）或</w:t>
      </w:r>
      <w:r w:rsidRPr="00AB6C94">
        <w:rPr>
          <w:rFonts w:eastAsia="標楷體"/>
          <w:color w:val="000000" w:themeColor="text1"/>
        </w:rPr>
        <w:t>11</w:t>
      </w:r>
      <w:r w:rsidRPr="00AB6C94">
        <w:rPr>
          <w:rFonts w:eastAsia="標楷體"/>
          <w:color w:val="000000" w:themeColor="text1"/>
        </w:rPr>
        <w:t>月</w:t>
      </w:r>
      <w:r w:rsidRPr="00AB6C94">
        <w:rPr>
          <w:rFonts w:eastAsia="標楷體"/>
          <w:color w:val="000000" w:themeColor="text1"/>
        </w:rPr>
        <w:t>10</w:t>
      </w:r>
      <w:r w:rsidRPr="00AB6C94">
        <w:rPr>
          <w:rFonts w:eastAsia="標楷體"/>
          <w:color w:val="000000" w:themeColor="text1"/>
        </w:rPr>
        <w:t>日前（第一學期畢業）提出申請，並於申請後一</w:t>
      </w:r>
      <w:proofErr w:type="gramStart"/>
      <w:r w:rsidRPr="00AB6C94">
        <w:rPr>
          <w:rFonts w:eastAsia="標楷體"/>
          <w:color w:val="000000" w:themeColor="text1"/>
        </w:rPr>
        <w:t>週</w:t>
      </w:r>
      <w:proofErr w:type="gramEnd"/>
      <w:r w:rsidRPr="00AB6C94">
        <w:rPr>
          <w:rFonts w:eastAsia="標楷體"/>
          <w:color w:val="000000" w:themeColor="text1"/>
        </w:rPr>
        <w:t>內繳交論文口試本，且須於學期結束前兩</w:t>
      </w:r>
      <w:proofErr w:type="gramStart"/>
      <w:r w:rsidRPr="00AB6C94">
        <w:rPr>
          <w:rFonts w:eastAsia="標楷體"/>
          <w:color w:val="000000" w:themeColor="text1"/>
        </w:rPr>
        <w:t>週</w:t>
      </w:r>
      <w:proofErr w:type="gramEnd"/>
      <w:r w:rsidRPr="00AB6C94">
        <w:rPr>
          <w:rFonts w:eastAsia="標楷體"/>
          <w:color w:val="000000" w:themeColor="text1"/>
        </w:rPr>
        <w:t>論文完成口試，並依學校相關規定辦理離校手續。</w:t>
      </w:r>
    </w:p>
    <w:p w:rsidR="00C06DA7" w:rsidRPr="00531C07" w:rsidRDefault="00531C07" w:rsidP="00531C07">
      <w:pPr>
        <w:adjustRightInd w:val="0"/>
        <w:spacing w:beforeLines="50"/>
        <w:ind w:left="540" w:hangingChars="225" w:hanging="540"/>
      </w:pPr>
      <w:r w:rsidRPr="00AB6C94">
        <w:rPr>
          <w:rFonts w:eastAsia="標楷體"/>
          <w:color w:val="000000" w:themeColor="text1"/>
        </w:rPr>
        <w:t>十三、其它</w:t>
      </w:r>
      <w:r w:rsidRPr="00AB6C94">
        <w:rPr>
          <w:rFonts w:eastAsia="標楷體" w:hAnsi="Arial Unicode MS"/>
          <w:color w:val="000000" w:themeColor="text1"/>
        </w:rPr>
        <w:t>未盡事宜，悉依本校學則及其他相關規定辦理</w:t>
      </w:r>
      <w:r w:rsidRPr="00AB6C94">
        <w:rPr>
          <w:rFonts w:eastAsia="標楷體"/>
          <w:color w:val="000000" w:themeColor="text1"/>
        </w:rPr>
        <w:t>。</w:t>
      </w:r>
    </w:p>
    <w:sectPr w:rsidR="00C06DA7" w:rsidRPr="00531C07" w:rsidSect="00D1480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4809"/>
    <w:rsid w:val="000F09D4"/>
    <w:rsid w:val="00147EF5"/>
    <w:rsid w:val="0016609A"/>
    <w:rsid w:val="002E7576"/>
    <w:rsid w:val="00506D1E"/>
    <w:rsid w:val="00531C07"/>
    <w:rsid w:val="005851CE"/>
    <w:rsid w:val="005B384F"/>
    <w:rsid w:val="005E01ED"/>
    <w:rsid w:val="006575A1"/>
    <w:rsid w:val="00662CBC"/>
    <w:rsid w:val="00674A43"/>
    <w:rsid w:val="00807061"/>
    <w:rsid w:val="0084331B"/>
    <w:rsid w:val="00A352B1"/>
    <w:rsid w:val="00B02A01"/>
    <w:rsid w:val="00D14809"/>
    <w:rsid w:val="00ED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8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字元"/>
    <w:basedOn w:val="a"/>
    <w:rsid w:val="00D1480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2014-09-09T07:33:00Z</dcterms:created>
  <dcterms:modified xsi:type="dcterms:W3CDTF">2014-09-09T07:33:00Z</dcterms:modified>
</cp:coreProperties>
</file>